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A" w:rsidRPr="00D54C36" w:rsidRDefault="00D8526A" w:rsidP="00D8526A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D54C36">
        <w:rPr>
          <w:b/>
          <w:sz w:val="28"/>
          <w:szCs w:val="28"/>
          <w:lang w:val="uk-UA"/>
        </w:rPr>
        <w:t>РЕКОМЕНДАЦІЇ</w:t>
      </w:r>
    </w:p>
    <w:p w:rsidR="00D8526A" w:rsidRPr="00D54C36" w:rsidRDefault="00153692" w:rsidP="00D8526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>серпневої конференції педагогічних працівників</w:t>
      </w:r>
    </w:p>
    <w:p w:rsidR="00153692" w:rsidRPr="00D54C36" w:rsidRDefault="00153692" w:rsidP="00D8526A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p w:rsidR="00D8526A" w:rsidRPr="00D54C36" w:rsidRDefault="00174EDA" w:rsidP="00D54C36">
      <w:pPr>
        <w:spacing w:line="276" w:lineRule="auto"/>
        <w:ind w:left="-284" w:right="-284" w:firstLine="709"/>
        <w:jc w:val="both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>Основою для організації</w:t>
      </w:r>
      <w:r w:rsidR="00D8526A" w:rsidRPr="00D54C36">
        <w:rPr>
          <w:sz w:val="28"/>
          <w:szCs w:val="28"/>
          <w:lang w:val="uk-UA"/>
        </w:rPr>
        <w:t xml:space="preserve"> навчально-виховного процесу у 201</w:t>
      </w:r>
      <w:r w:rsidRPr="00D54C36">
        <w:rPr>
          <w:sz w:val="28"/>
          <w:szCs w:val="28"/>
          <w:lang w:val="uk-UA"/>
        </w:rPr>
        <w:t>4</w:t>
      </w:r>
      <w:r w:rsidR="00D8526A" w:rsidRPr="00D54C36">
        <w:rPr>
          <w:sz w:val="28"/>
          <w:szCs w:val="28"/>
          <w:lang w:val="uk-UA"/>
        </w:rPr>
        <w:t>-201</w:t>
      </w:r>
      <w:r w:rsidRPr="00D54C36">
        <w:rPr>
          <w:sz w:val="28"/>
          <w:szCs w:val="28"/>
          <w:lang w:val="uk-UA"/>
        </w:rPr>
        <w:t>5</w:t>
      </w:r>
      <w:r w:rsidR="00D8526A" w:rsidRPr="00D54C36">
        <w:rPr>
          <w:sz w:val="28"/>
          <w:szCs w:val="28"/>
          <w:lang w:val="uk-UA"/>
        </w:rPr>
        <w:t xml:space="preserve"> н</w:t>
      </w:r>
      <w:r w:rsidR="00153692" w:rsidRPr="00D54C36">
        <w:rPr>
          <w:sz w:val="28"/>
          <w:szCs w:val="28"/>
          <w:lang w:val="uk-UA"/>
        </w:rPr>
        <w:t xml:space="preserve">авчальному </w:t>
      </w:r>
      <w:r w:rsidR="00D8526A" w:rsidRPr="00D54C36">
        <w:rPr>
          <w:sz w:val="28"/>
          <w:szCs w:val="28"/>
          <w:lang w:val="uk-UA"/>
        </w:rPr>
        <w:t>р</w:t>
      </w:r>
      <w:r w:rsidR="00153692" w:rsidRPr="00D54C36">
        <w:rPr>
          <w:sz w:val="28"/>
          <w:szCs w:val="28"/>
          <w:lang w:val="uk-UA"/>
        </w:rPr>
        <w:t>оці</w:t>
      </w:r>
      <w:r w:rsidR="00D8526A" w:rsidRPr="00D54C36">
        <w:rPr>
          <w:sz w:val="28"/>
          <w:szCs w:val="28"/>
          <w:lang w:val="uk-UA"/>
        </w:rPr>
        <w:t xml:space="preserve"> відповідно до </w:t>
      </w:r>
      <w:r w:rsidR="00D8526A" w:rsidRPr="00D54C36">
        <w:rPr>
          <w:b/>
          <w:i/>
          <w:sz w:val="28"/>
          <w:szCs w:val="28"/>
          <w:lang w:val="uk-UA"/>
        </w:rPr>
        <w:t>Національн</w:t>
      </w:r>
      <w:r w:rsidR="00153692" w:rsidRPr="00D54C36">
        <w:rPr>
          <w:b/>
          <w:i/>
          <w:sz w:val="28"/>
          <w:szCs w:val="28"/>
          <w:lang w:val="uk-UA"/>
        </w:rPr>
        <w:t>ої</w:t>
      </w:r>
      <w:r w:rsidR="00D8526A" w:rsidRPr="00D54C36">
        <w:rPr>
          <w:b/>
          <w:i/>
          <w:sz w:val="28"/>
          <w:szCs w:val="28"/>
          <w:lang w:val="uk-UA"/>
        </w:rPr>
        <w:t xml:space="preserve"> стратегі</w:t>
      </w:r>
      <w:r w:rsidR="00153692" w:rsidRPr="00D54C36">
        <w:rPr>
          <w:b/>
          <w:i/>
          <w:sz w:val="28"/>
          <w:szCs w:val="28"/>
          <w:lang w:val="uk-UA"/>
        </w:rPr>
        <w:t>ї</w:t>
      </w:r>
      <w:r w:rsidR="00D8526A" w:rsidRPr="00D54C36">
        <w:rPr>
          <w:b/>
          <w:i/>
          <w:sz w:val="28"/>
          <w:szCs w:val="28"/>
          <w:lang w:val="uk-UA"/>
        </w:rPr>
        <w:t xml:space="preserve"> розвитку освіти в Україні на період до 2021 року</w:t>
      </w:r>
      <w:r w:rsidR="00153692" w:rsidRPr="00D54C36">
        <w:rPr>
          <w:sz w:val="28"/>
          <w:szCs w:val="28"/>
          <w:lang w:val="uk-UA"/>
        </w:rPr>
        <w:t>,</w:t>
      </w:r>
      <w:r w:rsidR="00D8526A" w:rsidRPr="00D54C36">
        <w:rPr>
          <w:sz w:val="28"/>
          <w:szCs w:val="28"/>
          <w:lang w:val="uk-UA"/>
        </w:rPr>
        <w:t xml:space="preserve"> має стати гармонійне поєднання інтересів ос</w:t>
      </w:r>
      <w:r w:rsidRPr="00D54C36">
        <w:rPr>
          <w:sz w:val="28"/>
          <w:szCs w:val="28"/>
          <w:lang w:val="uk-UA"/>
        </w:rPr>
        <w:t>обистості, суспільства, держави,</w:t>
      </w:r>
      <w:r w:rsidR="00D8526A" w:rsidRPr="00D54C36">
        <w:rPr>
          <w:sz w:val="28"/>
          <w:szCs w:val="28"/>
          <w:lang w:val="uk-UA"/>
        </w:rPr>
        <w:t xml:space="preserve"> </w:t>
      </w:r>
      <w:r w:rsidRPr="00D54C36">
        <w:rPr>
          <w:sz w:val="28"/>
          <w:szCs w:val="28"/>
          <w:lang w:val="uk-UA"/>
        </w:rPr>
        <w:t xml:space="preserve">забезпечення </w:t>
      </w:r>
      <w:r w:rsidRPr="00D54C36">
        <w:rPr>
          <w:sz w:val="28"/>
          <w:szCs w:val="28"/>
          <w:lang w:val="uk-UA"/>
        </w:rPr>
        <w:t xml:space="preserve">всебічного патріотичного виховання, </w:t>
      </w:r>
      <w:r w:rsidRPr="00D54C36">
        <w:rPr>
          <w:sz w:val="28"/>
          <w:szCs w:val="28"/>
          <w:lang w:val="uk-UA"/>
        </w:rPr>
        <w:t>безперервності та наступності навчання</w:t>
      </w:r>
      <w:r w:rsidRPr="00D54C36">
        <w:rPr>
          <w:sz w:val="28"/>
          <w:szCs w:val="28"/>
          <w:lang w:val="uk-UA"/>
        </w:rPr>
        <w:t>.</w:t>
      </w:r>
      <w:r w:rsidRPr="00D54C36">
        <w:rPr>
          <w:sz w:val="28"/>
          <w:szCs w:val="28"/>
          <w:lang w:val="uk-UA"/>
        </w:rPr>
        <w:t xml:space="preserve"> </w:t>
      </w:r>
      <w:r w:rsidR="00D8526A" w:rsidRPr="00D54C36">
        <w:rPr>
          <w:sz w:val="28"/>
          <w:szCs w:val="28"/>
          <w:lang w:val="uk-UA"/>
        </w:rPr>
        <w:t xml:space="preserve">Сучасні педагогічні технології, інноваційні процеси розвитку освіти мають бути спрямовані на особистість дитини, на розкриття її інтелектуальних, творчих здібностей, на задоволення інтересів і потреб у самовизначенні, на орієнтацію підростаючого покоління на здоровий спосіб життя. </w:t>
      </w:r>
    </w:p>
    <w:p w:rsidR="00153692" w:rsidRPr="00D54C36" w:rsidRDefault="00153692" w:rsidP="00D54C36">
      <w:pPr>
        <w:spacing w:line="276" w:lineRule="auto"/>
        <w:ind w:left="-284" w:right="-284" w:firstLine="720"/>
        <w:jc w:val="both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>Загальноосвітня школа у сільській місцевості через своє унікальне положення розглядається як єдиний інститут, на базі якого можуть повноцінно функціонувати різні освітні інтеграційні методики для забезпечення рівних можливостей фізичного і духовного самовдосконалення креативної особистості.</w:t>
      </w:r>
    </w:p>
    <w:p w:rsidR="00D8526A" w:rsidRPr="00D54C36" w:rsidRDefault="00153692" w:rsidP="00D54C36">
      <w:pPr>
        <w:tabs>
          <w:tab w:val="left" w:pos="9355"/>
        </w:tabs>
        <w:spacing w:line="276" w:lineRule="auto"/>
        <w:ind w:left="-284" w:right="-284" w:firstLine="720"/>
        <w:jc w:val="both"/>
        <w:rPr>
          <w:bCs/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 xml:space="preserve">Розвиток мислення школяра, орієнтованого на стале майбутнє та відповідних </w:t>
      </w:r>
      <w:proofErr w:type="spellStart"/>
      <w:r w:rsidRPr="00D54C36">
        <w:rPr>
          <w:sz w:val="28"/>
          <w:szCs w:val="28"/>
          <w:lang w:val="uk-UA"/>
        </w:rPr>
        <w:t>смисложиттєвих</w:t>
      </w:r>
      <w:proofErr w:type="spellEnd"/>
      <w:r w:rsidRPr="00D54C36">
        <w:rPr>
          <w:sz w:val="28"/>
          <w:szCs w:val="28"/>
          <w:lang w:val="uk-UA"/>
        </w:rPr>
        <w:t xml:space="preserve"> цінностей і пріоритетів – ключова задача освіти в ХХІ столітті.</w:t>
      </w:r>
      <w:r w:rsidRPr="00D54C36">
        <w:rPr>
          <w:bCs/>
          <w:sz w:val="28"/>
          <w:szCs w:val="28"/>
          <w:lang w:val="uk-UA"/>
        </w:rPr>
        <w:t xml:space="preserve"> </w:t>
      </w:r>
      <w:r w:rsidRPr="00D54C36">
        <w:rPr>
          <w:sz w:val="28"/>
          <w:szCs w:val="28"/>
          <w:lang w:val="uk-UA"/>
        </w:rPr>
        <w:t xml:space="preserve">Сьогодні освіта вже не підготовка до життя, а спосіб життя, тому </w:t>
      </w:r>
      <w:r w:rsidRPr="00D54C36">
        <w:rPr>
          <w:bCs/>
          <w:sz w:val="28"/>
          <w:szCs w:val="28"/>
          <w:lang w:val="uk-UA"/>
        </w:rPr>
        <w:t xml:space="preserve">теорія сталого розвитку є безальтернативною методологічною основою розробки проблем розвитку суспільства як на </w:t>
      </w:r>
      <w:proofErr w:type="spellStart"/>
      <w:r w:rsidRPr="00D54C36">
        <w:rPr>
          <w:bCs/>
          <w:sz w:val="28"/>
          <w:szCs w:val="28"/>
          <w:lang w:val="uk-UA"/>
        </w:rPr>
        <w:t>загальноцивілізаційному</w:t>
      </w:r>
      <w:proofErr w:type="spellEnd"/>
      <w:r w:rsidRPr="00D54C36">
        <w:rPr>
          <w:bCs/>
          <w:sz w:val="28"/>
          <w:szCs w:val="28"/>
          <w:lang w:val="uk-UA"/>
        </w:rPr>
        <w:t xml:space="preserve">, так і на національному та місцевому рівнях. </w:t>
      </w:r>
    </w:p>
    <w:p w:rsidR="00B161D9" w:rsidRPr="00D54C36" w:rsidRDefault="00B161D9" w:rsidP="00D54C36">
      <w:pPr>
        <w:spacing w:line="276" w:lineRule="auto"/>
        <w:ind w:left="-284" w:right="-284" w:firstLine="720"/>
        <w:jc w:val="both"/>
        <w:rPr>
          <w:sz w:val="28"/>
          <w:szCs w:val="28"/>
          <w:lang w:val="uk-UA"/>
        </w:rPr>
      </w:pPr>
      <w:r w:rsidRPr="00D54C36">
        <w:rPr>
          <w:sz w:val="28"/>
          <w:szCs w:val="28"/>
          <w:lang w:val="uk-UA"/>
        </w:rPr>
        <w:t xml:space="preserve">Враховуючи дані засади, учасники </w:t>
      </w:r>
      <w:r w:rsidR="008B1E7C" w:rsidRPr="00D54C36">
        <w:rPr>
          <w:sz w:val="28"/>
          <w:szCs w:val="28"/>
          <w:lang w:val="uk-UA"/>
        </w:rPr>
        <w:t>серпневої конференції</w:t>
      </w:r>
      <w:r w:rsidRPr="00D54C36">
        <w:rPr>
          <w:sz w:val="28"/>
          <w:szCs w:val="28"/>
          <w:lang w:val="uk-UA"/>
        </w:rPr>
        <w:t xml:space="preserve">, відзначаючи актуальність </w:t>
      </w:r>
      <w:r w:rsidR="008B1E7C" w:rsidRPr="00D54C36">
        <w:rPr>
          <w:sz w:val="28"/>
          <w:szCs w:val="28"/>
          <w:lang w:val="uk-UA"/>
        </w:rPr>
        <w:t>основних засад стратегії</w:t>
      </w:r>
      <w:r w:rsidRPr="00D54C36">
        <w:rPr>
          <w:sz w:val="28"/>
          <w:szCs w:val="28"/>
          <w:lang w:val="uk-UA"/>
        </w:rPr>
        <w:t xml:space="preserve">, наявність певного досвіду в закладах освіти району, та з метою подальшого </w:t>
      </w:r>
      <w:r w:rsidR="008B1E7C" w:rsidRPr="00D54C36">
        <w:rPr>
          <w:sz w:val="28"/>
          <w:szCs w:val="28"/>
          <w:lang w:val="uk-UA"/>
        </w:rPr>
        <w:t>вдосконалення роботи щодо розвитку галузі освіти</w:t>
      </w:r>
      <w:r w:rsidRPr="00D54C36">
        <w:rPr>
          <w:sz w:val="28"/>
          <w:szCs w:val="28"/>
          <w:lang w:val="uk-UA"/>
        </w:rPr>
        <w:t>,</w:t>
      </w:r>
      <w:r w:rsidR="008B1E7C" w:rsidRPr="00D54C36">
        <w:rPr>
          <w:sz w:val="28"/>
          <w:szCs w:val="28"/>
          <w:lang w:val="uk-UA"/>
        </w:rPr>
        <w:t xml:space="preserve"> рекомендують:</w:t>
      </w:r>
    </w:p>
    <w:p w:rsidR="00311CD7" w:rsidRPr="00D54C36" w:rsidRDefault="00311CD7" w:rsidP="00D54C36">
      <w:pPr>
        <w:spacing w:line="276" w:lineRule="auto"/>
        <w:ind w:left="-284" w:right="-284" w:firstLine="720"/>
        <w:jc w:val="both"/>
        <w:rPr>
          <w:sz w:val="28"/>
          <w:szCs w:val="28"/>
          <w:lang w:val="uk-UA"/>
        </w:rPr>
      </w:pPr>
    </w:p>
    <w:p w:rsidR="008B1E7C" w:rsidRPr="00D54C36" w:rsidRDefault="008B1E7C" w:rsidP="00D54C36">
      <w:pPr>
        <w:pStyle w:val="a3"/>
        <w:numPr>
          <w:ilvl w:val="0"/>
          <w:numId w:val="6"/>
        </w:numPr>
        <w:ind w:left="-284" w:right="-284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>Забезпечувати всебічне та якісне впровадження мети, стратегічних напрямків та основних завдань Національної стратегії розвитку освіти в Україні на період до 2021 року.</w:t>
      </w:r>
    </w:p>
    <w:p w:rsidR="008F0A50" w:rsidRPr="00D54C36" w:rsidRDefault="008F0A50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938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Спланувати роботу педагогічних колективів на впровадження обласного  науково-методичного проекту «Креативна освіта для розвитку інноваційної особистості» та районної проблеми «Інноваційні технології креативної освіти для </w:t>
      </w:r>
      <w:proofErr w:type="spellStart"/>
      <w:r w:rsidRPr="00D54C36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D54C36">
        <w:rPr>
          <w:rFonts w:ascii="Times New Roman" w:hAnsi="Times New Roman" w:cs="Times New Roman"/>
          <w:sz w:val="28"/>
          <w:szCs w:val="28"/>
        </w:rPr>
        <w:t xml:space="preserve"> та самореалізації особистості».</w:t>
      </w:r>
    </w:p>
    <w:p w:rsidR="008F0A50" w:rsidRPr="00D54C36" w:rsidRDefault="008F0A50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>Активно впроваджувати основні засади комплексної програми «Освіта для сталого розвитку», як інноваційні технології переходу системи освіти європейські стандарти освіти. Відпрацьовувати методику інтеграції принципів сталого розвитку у шкільні предмети, активізуючи експериментальну діяльність педагогічних працівників.</w:t>
      </w:r>
    </w:p>
    <w:p w:rsidR="008F0A50" w:rsidRPr="00D54C36" w:rsidRDefault="008F0A50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lastRenderedPageBreak/>
        <w:t>Удосконалювати організацію навчально-виховного процесу через впровадження новітніх технологій навчання й виховання, комп’ютеризації та інформатизації освітнього середовища.</w:t>
      </w:r>
    </w:p>
    <w:p w:rsidR="00061B2D" w:rsidRPr="00D54C36" w:rsidRDefault="00061B2D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Звернути особливу увагу на розвиток Єдиного </w:t>
      </w:r>
      <w:proofErr w:type="spellStart"/>
      <w:r w:rsidRPr="00D54C3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54C36">
        <w:rPr>
          <w:rFonts w:ascii="Times New Roman" w:hAnsi="Times New Roman" w:cs="Times New Roman"/>
          <w:sz w:val="28"/>
          <w:szCs w:val="28"/>
        </w:rPr>
        <w:t xml:space="preserve"> – інформаційного простору району, впровадження інформаційно-комунікаційних, медіа освітніх, мультимедійних технологій у навчально-виховний процес.</w:t>
      </w:r>
    </w:p>
    <w:p w:rsidR="00061B2D" w:rsidRPr="00D54C36" w:rsidRDefault="00061B2D" w:rsidP="00D54C36">
      <w:pPr>
        <w:pStyle w:val="a3"/>
        <w:numPr>
          <w:ilvl w:val="0"/>
          <w:numId w:val="6"/>
        </w:numPr>
        <w:tabs>
          <w:tab w:val="left" w:pos="96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Працювати над підвищенням рівня комп’ютерної грамотності вчителів. Більш широко використовувати можливості для відкритого спілкування через всесвітню мережу Інтернет, освітні портали, соціальні мережі, </w:t>
      </w:r>
      <w:proofErr w:type="spellStart"/>
      <w:r w:rsidRPr="00D54C36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D54C36">
        <w:rPr>
          <w:rFonts w:ascii="Times New Roman" w:hAnsi="Times New Roman" w:cs="Times New Roman"/>
          <w:sz w:val="28"/>
          <w:szCs w:val="28"/>
        </w:rPr>
        <w:t>, тощо.</w:t>
      </w:r>
    </w:p>
    <w:p w:rsidR="008F0A50" w:rsidRPr="00D54C36" w:rsidRDefault="00D54C36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Проводити моніторингові дослідження якості знань учнів у відповідності до нових Державних стандартів </w:t>
      </w:r>
      <w:r w:rsidR="00061B2D" w:rsidRPr="00D54C36">
        <w:rPr>
          <w:rFonts w:ascii="Times New Roman" w:hAnsi="Times New Roman" w:cs="Times New Roman"/>
          <w:sz w:val="28"/>
          <w:szCs w:val="28"/>
        </w:rPr>
        <w:t>початкової, базової і повної середнь</w:t>
      </w:r>
      <w:r w:rsidRPr="00D54C36">
        <w:rPr>
          <w:rFonts w:ascii="Times New Roman" w:hAnsi="Times New Roman" w:cs="Times New Roman"/>
          <w:sz w:val="28"/>
          <w:szCs w:val="28"/>
        </w:rPr>
        <w:t>о</w:t>
      </w:r>
      <w:r w:rsidR="00061B2D" w:rsidRPr="00D54C36">
        <w:rPr>
          <w:rFonts w:ascii="Times New Roman" w:hAnsi="Times New Roman" w:cs="Times New Roman"/>
          <w:sz w:val="28"/>
          <w:szCs w:val="28"/>
        </w:rPr>
        <w:t>ї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 освіти. Реалізувати критерії оцінювання навчальних досягнень учнів для якісного, об’єктивного</w:t>
      </w:r>
      <w:r w:rsidR="00061B2D" w:rsidRPr="00D54C36">
        <w:rPr>
          <w:rFonts w:ascii="Times New Roman" w:hAnsi="Times New Roman" w:cs="Times New Roman"/>
          <w:sz w:val="28"/>
          <w:szCs w:val="28"/>
        </w:rPr>
        <w:t xml:space="preserve"> їх</w:t>
      </w:r>
      <w:r w:rsidR="008F0A50" w:rsidRPr="00D54C36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F84CCC" w:rsidRPr="00D54C36" w:rsidRDefault="00F84CCC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>Впроваджувати інтеграцію всіх ланок (дошкільної, початкової, базової середньої освіти) з метою створення єдиного освітнього процесу. Звертати увагу на вивчення проблем адаптації першокласників і учнів 5 класу, засобами діагностування загальної та психологічної готовності дітей до школи за допомогою  стандартизованих психологічних методик;</w:t>
      </w:r>
    </w:p>
    <w:p w:rsidR="00F84CCC" w:rsidRPr="00D54C36" w:rsidRDefault="00F84CCC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Розширювати інтеграцію з усіма зацікавленими і відповідальними структурами, закладами, організаціями з метою координації спільних зусиль по вихованню </w:t>
      </w:r>
      <w:r w:rsidR="00BF10CE" w:rsidRPr="00D54C36">
        <w:rPr>
          <w:rFonts w:ascii="Times New Roman" w:hAnsi="Times New Roman" w:cs="Times New Roman"/>
          <w:sz w:val="28"/>
          <w:szCs w:val="28"/>
        </w:rPr>
        <w:t xml:space="preserve">соціалізованої, </w:t>
      </w:r>
      <w:r w:rsidRPr="00D54C36">
        <w:rPr>
          <w:rFonts w:ascii="Times New Roman" w:hAnsi="Times New Roman" w:cs="Times New Roman"/>
          <w:sz w:val="28"/>
          <w:szCs w:val="28"/>
        </w:rPr>
        <w:t>здорової, всебічно розвиненої особистості з чіткою системою життєвих цінностей.</w:t>
      </w:r>
    </w:p>
    <w:p w:rsidR="00F84CCC" w:rsidRPr="00D54C36" w:rsidRDefault="00D54C36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 </w:t>
      </w:r>
      <w:r w:rsidR="00F84CCC" w:rsidRPr="00D54C36">
        <w:rPr>
          <w:rFonts w:ascii="Times New Roman" w:hAnsi="Times New Roman" w:cs="Times New Roman"/>
          <w:sz w:val="28"/>
          <w:szCs w:val="28"/>
        </w:rPr>
        <w:t xml:space="preserve">Розширювати практику впровадження концепції розвитку інклюзивного навчання, профільної та  </w:t>
      </w:r>
      <w:proofErr w:type="spellStart"/>
      <w:r w:rsidR="00F84CCC" w:rsidRPr="00D54C36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="00F84CCC" w:rsidRPr="00D54C36">
        <w:rPr>
          <w:rFonts w:ascii="Times New Roman" w:hAnsi="Times New Roman" w:cs="Times New Roman"/>
          <w:sz w:val="28"/>
          <w:szCs w:val="28"/>
        </w:rPr>
        <w:t xml:space="preserve"> підготовки старшокласників з метою покращення  результативності вибору учнями майбутньої професії.</w:t>
      </w:r>
    </w:p>
    <w:p w:rsidR="00794BB5" w:rsidRPr="00D54C36" w:rsidRDefault="00794BB5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Забезпечити впровадження нових форм методичної роботи, інноваційних змін у змісті </w:t>
      </w:r>
      <w:r w:rsidR="001101AA" w:rsidRPr="00D54C36">
        <w:rPr>
          <w:rFonts w:ascii="Times New Roman" w:hAnsi="Times New Roman" w:cs="Times New Roman"/>
          <w:sz w:val="28"/>
          <w:szCs w:val="28"/>
        </w:rPr>
        <w:t>та організації сільської освіти</w:t>
      </w:r>
      <w:r w:rsidRPr="00D54C36">
        <w:rPr>
          <w:rFonts w:ascii="Times New Roman" w:hAnsi="Times New Roman" w:cs="Times New Roman"/>
          <w:sz w:val="28"/>
          <w:szCs w:val="28"/>
        </w:rPr>
        <w:t>. Поліпшити роботу щодо узагальнення, цілеспрямованого впровадження передового педагогічного досвіду через розміщення матеріалів у педагогічних періодичних виданнях та сайтах школи.</w:t>
      </w:r>
    </w:p>
    <w:p w:rsidR="001101AA" w:rsidRPr="00D54C36" w:rsidRDefault="001101AA" w:rsidP="00D54C36">
      <w:pPr>
        <w:pStyle w:val="a3"/>
        <w:numPr>
          <w:ilvl w:val="0"/>
          <w:numId w:val="6"/>
        </w:numPr>
        <w:tabs>
          <w:tab w:val="left" w:pos="720"/>
        </w:tabs>
        <w:ind w:left="-284" w:right="-284" w:firstLine="1222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Організувати системну підготовку учнів до ІІ, ІІІ етапів Всеукраїнських предметних олімпіад, інших предметних конкурсів. Активізувати роботу по залученню обдарованих і талановитих дітей до роботи в ДВ МАН. </w:t>
      </w:r>
    </w:p>
    <w:p w:rsidR="0016421E" w:rsidRPr="00D54C36" w:rsidRDefault="00D54C36" w:rsidP="00D54C36">
      <w:pPr>
        <w:pStyle w:val="a3"/>
        <w:numPr>
          <w:ilvl w:val="0"/>
          <w:numId w:val="6"/>
        </w:numPr>
        <w:ind w:left="-284" w:right="-28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54C36">
        <w:rPr>
          <w:rFonts w:ascii="Times New Roman" w:hAnsi="Times New Roman" w:cs="Times New Roman"/>
          <w:sz w:val="28"/>
          <w:szCs w:val="28"/>
        </w:rPr>
        <w:t xml:space="preserve"> </w:t>
      </w:r>
      <w:r w:rsidR="00BF10CE" w:rsidRPr="00D54C36">
        <w:rPr>
          <w:rFonts w:ascii="Times New Roman" w:hAnsi="Times New Roman" w:cs="Times New Roman"/>
          <w:sz w:val="28"/>
          <w:szCs w:val="28"/>
        </w:rPr>
        <w:t xml:space="preserve">У практиці створення виховних систем культивувати </w:t>
      </w:r>
      <w:proofErr w:type="spellStart"/>
      <w:r w:rsidR="00BF10CE" w:rsidRPr="00D54C36">
        <w:rPr>
          <w:rFonts w:ascii="Times New Roman" w:hAnsi="Times New Roman" w:cs="Times New Roman"/>
          <w:sz w:val="28"/>
          <w:szCs w:val="28"/>
        </w:rPr>
        <w:t>дитиноцентричну</w:t>
      </w:r>
      <w:proofErr w:type="spellEnd"/>
      <w:r w:rsidR="00BF10CE" w:rsidRPr="00D54C36">
        <w:rPr>
          <w:rFonts w:ascii="Times New Roman" w:hAnsi="Times New Roman" w:cs="Times New Roman"/>
          <w:sz w:val="28"/>
          <w:szCs w:val="28"/>
        </w:rPr>
        <w:t xml:space="preserve"> парадигму освіти, гуманістичні цінності, </w:t>
      </w:r>
      <w:proofErr w:type="spellStart"/>
      <w:r w:rsidR="00BF10CE" w:rsidRPr="00D54C36">
        <w:rPr>
          <w:rFonts w:ascii="Times New Roman" w:hAnsi="Times New Roman" w:cs="Times New Roman"/>
          <w:sz w:val="28"/>
          <w:szCs w:val="28"/>
        </w:rPr>
        <w:t>здоров’язберігаючий</w:t>
      </w:r>
      <w:proofErr w:type="spellEnd"/>
      <w:r w:rsidR="00BF10CE" w:rsidRPr="00D54C36">
        <w:rPr>
          <w:rFonts w:ascii="Times New Roman" w:hAnsi="Times New Roman" w:cs="Times New Roman"/>
          <w:sz w:val="28"/>
          <w:szCs w:val="28"/>
        </w:rPr>
        <w:t xml:space="preserve"> спосіб життя в екологічно безпечному середовищі. Розробляти інваріантні моделі змісту виховання з урахуванням сучасних соці</w:t>
      </w:r>
      <w:r w:rsidR="00311CD7" w:rsidRPr="00D54C36">
        <w:rPr>
          <w:rFonts w:ascii="Times New Roman" w:hAnsi="Times New Roman" w:cs="Times New Roman"/>
          <w:sz w:val="28"/>
          <w:szCs w:val="28"/>
        </w:rPr>
        <w:t>окультурних ситуації, цінностей виховання та навчання.</w:t>
      </w:r>
      <w:bookmarkStart w:id="0" w:name="_GoBack"/>
      <w:bookmarkEnd w:id="0"/>
    </w:p>
    <w:sectPr w:rsidR="0016421E" w:rsidRPr="00D54C36" w:rsidSect="00311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BAF"/>
    <w:multiLevelType w:val="hybridMultilevel"/>
    <w:tmpl w:val="BD5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1E6"/>
    <w:multiLevelType w:val="hybridMultilevel"/>
    <w:tmpl w:val="A25ACCDA"/>
    <w:lvl w:ilvl="0" w:tplc="4D2E3B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EE2B5D"/>
    <w:multiLevelType w:val="multilevel"/>
    <w:tmpl w:val="296C7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025B5E"/>
    <w:multiLevelType w:val="hybridMultilevel"/>
    <w:tmpl w:val="C9101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860"/>
    <w:multiLevelType w:val="hybridMultilevel"/>
    <w:tmpl w:val="06CE7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3852DA"/>
    <w:multiLevelType w:val="hybridMultilevel"/>
    <w:tmpl w:val="71D43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D"/>
    <w:rsid w:val="00061B2D"/>
    <w:rsid w:val="001101AA"/>
    <w:rsid w:val="00153692"/>
    <w:rsid w:val="0016421E"/>
    <w:rsid w:val="00174EDA"/>
    <w:rsid w:val="00271802"/>
    <w:rsid w:val="00311CD7"/>
    <w:rsid w:val="00501AA0"/>
    <w:rsid w:val="005345B5"/>
    <w:rsid w:val="00794BB5"/>
    <w:rsid w:val="008B1E7C"/>
    <w:rsid w:val="008F0A50"/>
    <w:rsid w:val="00A050DD"/>
    <w:rsid w:val="00B161D9"/>
    <w:rsid w:val="00BF10CE"/>
    <w:rsid w:val="00D54C36"/>
    <w:rsid w:val="00D8526A"/>
    <w:rsid w:val="00F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2013-08-26T06:23:00Z</dcterms:created>
  <dcterms:modified xsi:type="dcterms:W3CDTF">2014-08-26T13:00:00Z</dcterms:modified>
</cp:coreProperties>
</file>