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DB" w:rsidRDefault="00FB70DB" w:rsidP="00FB70DB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 w:rsidRPr="00FB70DB">
        <w:rPr>
          <w:sz w:val="28"/>
          <w:szCs w:val="28"/>
          <w:lang w:val="uk-UA"/>
        </w:rPr>
        <w:t xml:space="preserve">«Про стан діяльності закладів </w:t>
      </w:r>
      <w:r>
        <w:rPr>
          <w:sz w:val="28"/>
          <w:szCs w:val="28"/>
          <w:lang w:val="uk-UA"/>
        </w:rPr>
        <w:t xml:space="preserve">освіти </w:t>
      </w:r>
      <w:r w:rsidRPr="00FB70DB">
        <w:rPr>
          <w:sz w:val="28"/>
          <w:szCs w:val="28"/>
          <w:lang w:val="uk-UA"/>
        </w:rPr>
        <w:t xml:space="preserve">за 2013-2014 навчальний рік та перспективи розвитку освіти району </w:t>
      </w:r>
    </w:p>
    <w:p w:rsidR="00FB70DB" w:rsidRPr="00FB70DB" w:rsidRDefault="00FB70DB" w:rsidP="00FB70DB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впровадженню</w:t>
      </w:r>
      <w:r w:rsidRPr="00FB70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FB70DB">
        <w:rPr>
          <w:sz w:val="28"/>
          <w:szCs w:val="28"/>
          <w:lang w:val="uk-UA"/>
        </w:rPr>
        <w:t>аціональної стратегії розвитку освіти».</w:t>
      </w:r>
    </w:p>
    <w:p w:rsidR="00FB70DB" w:rsidRPr="00FB70DB" w:rsidRDefault="00FB70DB" w:rsidP="00FB70DB">
      <w:pPr>
        <w:ind w:firstLine="720"/>
        <w:jc w:val="center"/>
        <w:rPr>
          <w:sz w:val="28"/>
          <w:szCs w:val="28"/>
          <w:lang w:val="uk-UA"/>
        </w:rPr>
      </w:pPr>
    </w:p>
    <w:p w:rsidR="00EB7779" w:rsidRPr="00744AF5" w:rsidRDefault="00EB7779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Освіта належить до найважливіших напрямків державної політики України, націлена на підвищення</w:t>
      </w:r>
      <w:r w:rsidR="008D151C" w:rsidRPr="00744AF5">
        <w:rPr>
          <w:sz w:val="28"/>
          <w:szCs w:val="28"/>
          <w:lang w:val="uk-UA"/>
        </w:rPr>
        <w:t xml:space="preserve"> її</w:t>
      </w:r>
      <w:r w:rsidRPr="00744AF5">
        <w:rPr>
          <w:sz w:val="28"/>
          <w:szCs w:val="28"/>
          <w:lang w:val="uk-UA"/>
        </w:rPr>
        <w:t xml:space="preserve"> якості та конкурентоспроможності, вирішення стратегічних завдань, що стоять перед нею в нових економічних і соціокультурних умовах, в умовах інтеграції в європейський та світовий простір.</w:t>
      </w:r>
    </w:p>
    <w:p w:rsidR="00EB7779" w:rsidRPr="00744AF5" w:rsidRDefault="00EB7779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З огляду на зазначені пріоритети, найважливішим завданням для освіти</w:t>
      </w:r>
      <w:r w:rsidR="00211481" w:rsidRPr="00744AF5">
        <w:rPr>
          <w:sz w:val="28"/>
          <w:szCs w:val="28"/>
          <w:lang w:val="uk-UA"/>
        </w:rPr>
        <w:t>,</w:t>
      </w:r>
      <w:r w:rsidRPr="00744AF5">
        <w:rPr>
          <w:sz w:val="28"/>
          <w:szCs w:val="28"/>
          <w:lang w:val="uk-UA"/>
        </w:rPr>
        <w:t xml:space="preserve"> та кожного з нас</w:t>
      </w:r>
      <w:r w:rsidR="00211481" w:rsidRPr="00744AF5">
        <w:rPr>
          <w:sz w:val="28"/>
          <w:szCs w:val="28"/>
          <w:lang w:val="uk-UA"/>
        </w:rPr>
        <w:t>,</w:t>
      </w:r>
      <w:r w:rsidRPr="00744AF5">
        <w:rPr>
          <w:sz w:val="28"/>
          <w:szCs w:val="28"/>
          <w:lang w:val="uk-UA"/>
        </w:rPr>
        <w:t xml:space="preserve"> є виховання нової людини інноваційного типу мислення та культури</w:t>
      </w:r>
      <w:r w:rsidR="00F2281B" w:rsidRPr="00744AF5">
        <w:rPr>
          <w:sz w:val="28"/>
          <w:szCs w:val="28"/>
          <w:lang w:val="uk-UA"/>
        </w:rPr>
        <w:t>, людини патріота своєї держави</w:t>
      </w:r>
      <w:r w:rsidRPr="00744AF5">
        <w:rPr>
          <w:sz w:val="28"/>
          <w:szCs w:val="28"/>
          <w:lang w:val="uk-UA"/>
        </w:rPr>
        <w:t>.</w:t>
      </w:r>
    </w:p>
    <w:p w:rsidR="00211481" w:rsidRPr="00744AF5" w:rsidRDefault="00211481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За минулий навчальний рік у житті відділу та закладів освіти відбулася низка</w:t>
      </w:r>
      <w:r w:rsidR="008D151C" w:rsidRPr="00744AF5">
        <w:rPr>
          <w:sz w:val="28"/>
          <w:szCs w:val="28"/>
          <w:lang w:val="uk-UA"/>
        </w:rPr>
        <w:t xml:space="preserve"> </w:t>
      </w:r>
      <w:r w:rsidRPr="00744AF5">
        <w:rPr>
          <w:sz w:val="28"/>
          <w:szCs w:val="28"/>
          <w:lang w:val="uk-UA"/>
        </w:rPr>
        <w:t>подій:</w:t>
      </w:r>
    </w:p>
    <w:p w:rsidR="00196571" w:rsidRPr="00744AF5" w:rsidRDefault="00196571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Відкрито на базі </w:t>
      </w:r>
      <w:proofErr w:type="spellStart"/>
      <w:r w:rsidRPr="00744AF5">
        <w:rPr>
          <w:sz w:val="28"/>
          <w:szCs w:val="28"/>
          <w:lang w:val="uk-UA"/>
        </w:rPr>
        <w:t>Зеленогайської</w:t>
      </w:r>
      <w:proofErr w:type="spellEnd"/>
      <w:r w:rsidRPr="00744AF5">
        <w:rPr>
          <w:sz w:val="28"/>
          <w:szCs w:val="28"/>
          <w:lang w:val="uk-UA"/>
        </w:rPr>
        <w:t xml:space="preserve"> школи навчально-виховний комплекс з дошкільною групою на 20 дітей.</w:t>
      </w:r>
    </w:p>
    <w:p w:rsidR="00211481" w:rsidRPr="00744AF5" w:rsidRDefault="00211481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Проведено атестаційну експертизу </w:t>
      </w:r>
      <w:proofErr w:type="spellStart"/>
      <w:r w:rsidRPr="00744AF5">
        <w:rPr>
          <w:sz w:val="28"/>
          <w:szCs w:val="28"/>
          <w:lang w:val="uk-UA"/>
        </w:rPr>
        <w:t>Зеленопільської</w:t>
      </w:r>
      <w:proofErr w:type="spellEnd"/>
      <w:r w:rsidRPr="00744AF5">
        <w:rPr>
          <w:sz w:val="28"/>
          <w:szCs w:val="28"/>
          <w:lang w:val="uk-UA"/>
        </w:rPr>
        <w:t xml:space="preserve"> школи, </w:t>
      </w:r>
      <w:proofErr w:type="spellStart"/>
      <w:r w:rsidRPr="00744AF5">
        <w:rPr>
          <w:sz w:val="28"/>
          <w:szCs w:val="28"/>
          <w:lang w:val="uk-UA"/>
        </w:rPr>
        <w:t>Новопільського</w:t>
      </w:r>
      <w:proofErr w:type="spellEnd"/>
      <w:r w:rsidRPr="00744AF5">
        <w:rPr>
          <w:sz w:val="28"/>
          <w:szCs w:val="28"/>
          <w:lang w:val="uk-UA"/>
        </w:rPr>
        <w:t xml:space="preserve"> НВК, Центру дитячої та юнацької творчості, чим завершено атестацію всіх навчальних закладів району. Проведено атестацію </w:t>
      </w:r>
      <w:proofErr w:type="spellStart"/>
      <w:r w:rsidR="00657A96" w:rsidRPr="00744AF5">
        <w:rPr>
          <w:sz w:val="28"/>
          <w:szCs w:val="28"/>
          <w:lang w:val="uk-UA"/>
        </w:rPr>
        <w:t>Радіонівського</w:t>
      </w:r>
      <w:proofErr w:type="spellEnd"/>
      <w:r w:rsidR="00103A23" w:rsidRPr="00744AF5">
        <w:rPr>
          <w:sz w:val="28"/>
          <w:szCs w:val="28"/>
          <w:lang w:val="uk-UA"/>
        </w:rPr>
        <w:t xml:space="preserve"> та </w:t>
      </w:r>
      <w:proofErr w:type="spellStart"/>
      <w:r w:rsidR="00103A23" w:rsidRPr="00744AF5">
        <w:rPr>
          <w:sz w:val="28"/>
          <w:szCs w:val="28"/>
          <w:lang w:val="uk-UA"/>
        </w:rPr>
        <w:t>Красінського</w:t>
      </w:r>
      <w:proofErr w:type="spellEnd"/>
      <w:r w:rsidR="00657A96" w:rsidRPr="00744AF5">
        <w:rPr>
          <w:sz w:val="28"/>
          <w:szCs w:val="28"/>
          <w:lang w:val="uk-UA"/>
        </w:rPr>
        <w:t xml:space="preserve"> </w:t>
      </w:r>
      <w:r w:rsidRPr="00744AF5">
        <w:rPr>
          <w:sz w:val="28"/>
          <w:szCs w:val="28"/>
          <w:lang w:val="uk-UA"/>
        </w:rPr>
        <w:t>ДНЗ.</w:t>
      </w:r>
      <w:r w:rsidR="00103A23" w:rsidRPr="00744AF5">
        <w:rPr>
          <w:sz w:val="28"/>
          <w:szCs w:val="28"/>
          <w:lang w:val="uk-UA"/>
        </w:rPr>
        <w:t xml:space="preserve"> Всі заклади з достатнім рівнем.</w:t>
      </w:r>
    </w:p>
    <w:p w:rsidR="008D151C" w:rsidRPr="00744AF5" w:rsidRDefault="008D151C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Завершено проведення </w:t>
      </w:r>
      <w:r w:rsidR="00F16569" w:rsidRPr="00744AF5">
        <w:rPr>
          <w:sz w:val="28"/>
          <w:szCs w:val="28"/>
          <w:lang w:val="uk-UA"/>
        </w:rPr>
        <w:t xml:space="preserve">І </w:t>
      </w:r>
      <w:r w:rsidRPr="00744AF5">
        <w:rPr>
          <w:sz w:val="28"/>
          <w:szCs w:val="28"/>
          <w:lang w:val="uk-UA"/>
        </w:rPr>
        <w:t>районного конкурсу адаптаційних проектів, де кращими визначені колективи</w:t>
      </w:r>
      <w:r w:rsidR="009147B7" w:rsidRPr="00744AF5">
        <w:rPr>
          <w:sz w:val="28"/>
          <w:szCs w:val="28"/>
          <w:lang w:val="uk-UA"/>
        </w:rPr>
        <w:t xml:space="preserve"> </w:t>
      </w:r>
      <w:proofErr w:type="spellStart"/>
      <w:r w:rsidR="009147B7" w:rsidRPr="00744AF5">
        <w:rPr>
          <w:sz w:val="28"/>
          <w:szCs w:val="28"/>
          <w:lang w:val="uk-UA"/>
        </w:rPr>
        <w:t>Лозуватської</w:t>
      </w:r>
      <w:proofErr w:type="spellEnd"/>
      <w:r w:rsidR="009147B7" w:rsidRPr="00744AF5">
        <w:rPr>
          <w:sz w:val="28"/>
          <w:szCs w:val="28"/>
          <w:lang w:val="uk-UA"/>
        </w:rPr>
        <w:t xml:space="preserve"> №1, </w:t>
      </w:r>
      <w:proofErr w:type="spellStart"/>
      <w:r w:rsidR="009147B7" w:rsidRPr="00744AF5">
        <w:rPr>
          <w:sz w:val="28"/>
          <w:szCs w:val="28"/>
          <w:lang w:val="uk-UA"/>
        </w:rPr>
        <w:t>Широківської</w:t>
      </w:r>
      <w:proofErr w:type="spellEnd"/>
      <w:r w:rsidR="009147B7" w:rsidRPr="00744AF5">
        <w:rPr>
          <w:sz w:val="28"/>
          <w:szCs w:val="28"/>
          <w:lang w:val="uk-UA"/>
        </w:rPr>
        <w:t xml:space="preserve"> шкіл та Грузького НВК</w:t>
      </w:r>
      <w:r w:rsidRPr="00744AF5">
        <w:rPr>
          <w:sz w:val="28"/>
          <w:szCs w:val="28"/>
          <w:lang w:val="uk-UA"/>
        </w:rPr>
        <w:t>.</w:t>
      </w:r>
    </w:p>
    <w:p w:rsidR="008D151C" w:rsidRPr="00744AF5" w:rsidRDefault="008D151C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В рамках Всеукраїнського </w:t>
      </w:r>
      <w:r w:rsidR="00C30AB1" w:rsidRPr="00744AF5">
        <w:rPr>
          <w:sz w:val="28"/>
          <w:szCs w:val="28"/>
          <w:lang w:val="uk-UA"/>
        </w:rPr>
        <w:t>огляд</w:t>
      </w:r>
      <w:r w:rsidR="00BA3262" w:rsidRPr="00744AF5">
        <w:rPr>
          <w:sz w:val="28"/>
          <w:szCs w:val="28"/>
          <w:lang w:val="uk-UA"/>
        </w:rPr>
        <w:t>у</w:t>
      </w:r>
      <w:r w:rsidR="00C30AB1" w:rsidRPr="00744AF5">
        <w:rPr>
          <w:sz w:val="28"/>
          <w:szCs w:val="28"/>
          <w:lang w:val="uk-UA"/>
        </w:rPr>
        <w:t xml:space="preserve"> фотоматеріалів «Організація навчального середовища в 1-х класах»</w:t>
      </w:r>
      <w:r w:rsidR="00BA3262" w:rsidRPr="00744AF5">
        <w:rPr>
          <w:sz w:val="28"/>
          <w:szCs w:val="28"/>
          <w:lang w:val="uk-UA"/>
        </w:rPr>
        <w:t xml:space="preserve"> з </w:t>
      </w:r>
      <w:r w:rsidR="009147B7" w:rsidRPr="00744AF5">
        <w:rPr>
          <w:sz w:val="28"/>
          <w:szCs w:val="28"/>
          <w:lang w:val="uk-UA"/>
        </w:rPr>
        <w:t xml:space="preserve">19 </w:t>
      </w:r>
      <w:r w:rsidR="00BA3262" w:rsidRPr="00744AF5">
        <w:rPr>
          <w:sz w:val="28"/>
          <w:szCs w:val="28"/>
          <w:lang w:val="uk-UA"/>
        </w:rPr>
        <w:t xml:space="preserve">шкіл учасників перемогла </w:t>
      </w:r>
      <w:proofErr w:type="spellStart"/>
      <w:r w:rsidR="00BA3262" w:rsidRPr="00744AF5">
        <w:rPr>
          <w:sz w:val="28"/>
          <w:szCs w:val="28"/>
          <w:lang w:val="uk-UA"/>
        </w:rPr>
        <w:t>Радіонівська</w:t>
      </w:r>
      <w:proofErr w:type="spellEnd"/>
      <w:r w:rsidR="00BA3262" w:rsidRPr="00744AF5">
        <w:rPr>
          <w:sz w:val="28"/>
          <w:szCs w:val="28"/>
          <w:lang w:val="uk-UA"/>
        </w:rPr>
        <w:t xml:space="preserve"> школа.</w:t>
      </w:r>
    </w:p>
    <w:p w:rsidR="00211481" w:rsidRPr="00744AF5" w:rsidRDefault="00CB6C7E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Сумісно з профспілковим комітетом проведено п’ятий районний форум молодих педагогів та започатковано проведення святкових зустрічей з ветеранами педагогічного праці.</w:t>
      </w:r>
    </w:p>
    <w:p w:rsidR="00CB6C7E" w:rsidRPr="00744AF5" w:rsidRDefault="00406A11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Отримали</w:t>
      </w:r>
      <w:r w:rsidR="00132E09" w:rsidRPr="00744AF5">
        <w:rPr>
          <w:sz w:val="28"/>
          <w:szCs w:val="28"/>
          <w:lang w:val="uk-UA"/>
        </w:rPr>
        <w:t xml:space="preserve"> двох лауреатів обласного етапу Всеукраїнського конкурсу «Учитель року – 2014» - </w:t>
      </w:r>
      <w:proofErr w:type="spellStart"/>
      <w:r w:rsidR="00132E09" w:rsidRPr="00744AF5">
        <w:rPr>
          <w:sz w:val="28"/>
          <w:szCs w:val="28"/>
          <w:lang w:val="uk-UA"/>
        </w:rPr>
        <w:t>Фуголь</w:t>
      </w:r>
      <w:proofErr w:type="spellEnd"/>
      <w:r w:rsidR="00132E09" w:rsidRPr="00744AF5">
        <w:rPr>
          <w:sz w:val="28"/>
          <w:szCs w:val="28"/>
          <w:lang w:val="uk-UA"/>
        </w:rPr>
        <w:t xml:space="preserve"> Н.Р., Горб Н.М.</w:t>
      </w:r>
    </w:p>
    <w:p w:rsidR="00196571" w:rsidRPr="00744AF5" w:rsidRDefault="00196571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Лауреатом Всеукраїнського конкурсу «Шкільна бібліотека» стала методист </w:t>
      </w:r>
      <w:r w:rsidR="00013257" w:rsidRPr="00744AF5">
        <w:rPr>
          <w:sz w:val="28"/>
          <w:szCs w:val="28"/>
          <w:lang w:val="uk-UA"/>
        </w:rPr>
        <w:t>н</w:t>
      </w:r>
      <w:r w:rsidRPr="00744AF5">
        <w:rPr>
          <w:sz w:val="28"/>
          <w:szCs w:val="28"/>
          <w:lang w:val="uk-UA"/>
        </w:rPr>
        <w:t>ауково – методичного кабінету Леонтьєва А.О.</w:t>
      </w:r>
    </w:p>
    <w:p w:rsidR="00657A96" w:rsidRPr="00744AF5" w:rsidRDefault="00657A96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Проведено атестацію 118 педагогічних працівників, схвалено до використання досвіди 33 педагогів.</w:t>
      </w:r>
    </w:p>
    <w:p w:rsidR="0090443F" w:rsidRPr="00744AF5" w:rsidRDefault="0090443F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Маємо 7 переможців обласних олімпіад, це учні </w:t>
      </w:r>
      <w:proofErr w:type="spellStart"/>
      <w:r w:rsidRPr="00744AF5">
        <w:rPr>
          <w:sz w:val="28"/>
          <w:szCs w:val="28"/>
          <w:lang w:val="uk-UA"/>
        </w:rPr>
        <w:t>Новопільського</w:t>
      </w:r>
      <w:proofErr w:type="spellEnd"/>
      <w:r w:rsidRPr="00744AF5">
        <w:rPr>
          <w:sz w:val="28"/>
          <w:szCs w:val="28"/>
          <w:lang w:val="uk-UA"/>
        </w:rPr>
        <w:t xml:space="preserve"> НВК, </w:t>
      </w:r>
      <w:proofErr w:type="spellStart"/>
      <w:r w:rsidRPr="00744AF5">
        <w:rPr>
          <w:sz w:val="28"/>
          <w:szCs w:val="28"/>
          <w:lang w:val="uk-UA"/>
        </w:rPr>
        <w:t>Лозуватської</w:t>
      </w:r>
      <w:proofErr w:type="spellEnd"/>
      <w:r w:rsidRPr="00744AF5">
        <w:rPr>
          <w:sz w:val="28"/>
          <w:szCs w:val="28"/>
          <w:lang w:val="uk-UA"/>
        </w:rPr>
        <w:t xml:space="preserve"> №1 та </w:t>
      </w:r>
      <w:proofErr w:type="spellStart"/>
      <w:r w:rsidRPr="00744AF5">
        <w:rPr>
          <w:sz w:val="28"/>
          <w:szCs w:val="28"/>
          <w:lang w:val="uk-UA"/>
        </w:rPr>
        <w:t>Красінської</w:t>
      </w:r>
      <w:proofErr w:type="spellEnd"/>
      <w:r w:rsidRPr="00744AF5">
        <w:rPr>
          <w:sz w:val="28"/>
          <w:szCs w:val="28"/>
          <w:lang w:val="uk-UA"/>
        </w:rPr>
        <w:t xml:space="preserve"> шкіл. </w:t>
      </w:r>
      <w:proofErr w:type="spellStart"/>
      <w:r w:rsidRPr="00744AF5">
        <w:rPr>
          <w:sz w:val="28"/>
          <w:szCs w:val="28"/>
          <w:lang w:val="uk-UA"/>
        </w:rPr>
        <w:t>Іх</w:t>
      </w:r>
      <w:proofErr w:type="spellEnd"/>
      <w:r w:rsidRPr="00744AF5">
        <w:rPr>
          <w:sz w:val="28"/>
          <w:szCs w:val="28"/>
          <w:lang w:val="uk-UA"/>
        </w:rPr>
        <w:t xml:space="preserve"> керівники – </w:t>
      </w:r>
      <w:proofErr w:type="spellStart"/>
      <w:r w:rsidRPr="00744AF5">
        <w:rPr>
          <w:sz w:val="28"/>
          <w:szCs w:val="28"/>
          <w:lang w:val="uk-UA"/>
        </w:rPr>
        <w:t>Халік</w:t>
      </w:r>
      <w:proofErr w:type="spellEnd"/>
      <w:r w:rsidRPr="00744AF5">
        <w:rPr>
          <w:sz w:val="28"/>
          <w:szCs w:val="28"/>
          <w:lang w:val="uk-UA"/>
        </w:rPr>
        <w:t xml:space="preserve"> В.А., Шевченко С.В., </w:t>
      </w:r>
      <w:proofErr w:type="spellStart"/>
      <w:r w:rsidRPr="00744AF5">
        <w:rPr>
          <w:sz w:val="28"/>
          <w:szCs w:val="28"/>
          <w:lang w:val="uk-UA"/>
        </w:rPr>
        <w:t>Нежигай</w:t>
      </w:r>
      <w:proofErr w:type="spellEnd"/>
      <w:r w:rsidRPr="00744AF5">
        <w:rPr>
          <w:sz w:val="28"/>
          <w:szCs w:val="28"/>
          <w:lang w:val="uk-UA"/>
        </w:rPr>
        <w:t xml:space="preserve"> Т.М., Міщенко І.П., Герасимчук О.О.</w:t>
      </w:r>
    </w:p>
    <w:p w:rsidR="0090443F" w:rsidRPr="00744AF5" w:rsidRDefault="0090443F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lastRenderedPageBreak/>
        <w:t xml:space="preserve">З 13 слухачів Дніпропетровського відділення малої академії наук при захисті робіт ІІ призове місце зайняв </w:t>
      </w:r>
      <w:r w:rsidR="008D151C" w:rsidRPr="00744AF5">
        <w:rPr>
          <w:sz w:val="28"/>
          <w:szCs w:val="28"/>
          <w:lang w:val="uk-UA"/>
        </w:rPr>
        <w:t xml:space="preserve">Волошин Станіслав </w:t>
      </w:r>
      <w:proofErr w:type="spellStart"/>
      <w:r w:rsidR="008D151C" w:rsidRPr="00744AF5">
        <w:rPr>
          <w:sz w:val="28"/>
          <w:szCs w:val="28"/>
          <w:lang w:val="uk-UA"/>
        </w:rPr>
        <w:t>Червоношахтарська</w:t>
      </w:r>
      <w:proofErr w:type="spellEnd"/>
      <w:r w:rsidR="008D151C" w:rsidRPr="00744AF5">
        <w:rPr>
          <w:sz w:val="28"/>
          <w:szCs w:val="28"/>
          <w:lang w:val="uk-UA"/>
        </w:rPr>
        <w:t xml:space="preserve"> школа.</w:t>
      </w:r>
      <w:r w:rsidRPr="00744AF5">
        <w:rPr>
          <w:sz w:val="28"/>
          <w:szCs w:val="28"/>
          <w:lang w:val="uk-UA"/>
        </w:rPr>
        <w:t xml:space="preserve"> </w:t>
      </w:r>
    </w:p>
    <w:p w:rsidR="00132E09" w:rsidRPr="00744AF5" w:rsidRDefault="00DE374E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Значно покращилася робота районної </w:t>
      </w:r>
      <w:proofErr w:type="spellStart"/>
      <w:r w:rsidRPr="00744AF5">
        <w:rPr>
          <w:sz w:val="28"/>
          <w:szCs w:val="28"/>
          <w:lang w:val="uk-UA"/>
        </w:rPr>
        <w:t>психолого</w:t>
      </w:r>
      <w:proofErr w:type="spellEnd"/>
      <w:r w:rsidRPr="00744AF5">
        <w:rPr>
          <w:sz w:val="28"/>
          <w:szCs w:val="28"/>
          <w:lang w:val="uk-UA"/>
        </w:rPr>
        <w:t xml:space="preserve"> </w:t>
      </w:r>
      <w:proofErr w:type="spellStart"/>
      <w:r w:rsidRPr="00744AF5">
        <w:rPr>
          <w:sz w:val="28"/>
          <w:szCs w:val="28"/>
          <w:lang w:val="uk-UA"/>
        </w:rPr>
        <w:t>медико</w:t>
      </w:r>
      <w:proofErr w:type="spellEnd"/>
      <w:r w:rsidRPr="00744AF5">
        <w:rPr>
          <w:sz w:val="28"/>
          <w:szCs w:val="28"/>
          <w:lang w:val="uk-UA"/>
        </w:rPr>
        <w:t xml:space="preserve"> педагогічної комісії. Було проведено </w:t>
      </w:r>
      <w:r w:rsidR="00657A96" w:rsidRPr="00744AF5">
        <w:rPr>
          <w:sz w:val="28"/>
          <w:szCs w:val="28"/>
          <w:lang w:val="uk-UA"/>
        </w:rPr>
        <w:t>17</w:t>
      </w:r>
      <w:r w:rsidRPr="00744AF5">
        <w:rPr>
          <w:sz w:val="28"/>
          <w:szCs w:val="28"/>
          <w:lang w:val="uk-UA"/>
        </w:rPr>
        <w:t xml:space="preserve"> засідань, оглянуто </w:t>
      </w:r>
      <w:r w:rsidR="00657A96" w:rsidRPr="00744AF5">
        <w:rPr>
          <w:sz w:val="28"/>
          <w:szCs w:val="28"/>
          <w:lang w:val="uk-UA"/>
        </w:rPr>
        <w:t>71</w:t>
      </w:r>
      <w:r w:rsidRPr="00744AF5">
        <w:rPr>
          <w:sz w:val="28"/>
          <w:szCs w:val="28"/>
          <w:lang w:val="uk-UA"/>
        </w:rPr>
        <w:t xml:space="preserve"> д</w:t>
      </w:r>
      <w:r w:rsidR="00657A96" w:rsidRPr="00744AF5">
        <w:rPr>
          <w:sz w:val="28"/>
          <w:szCs w:val="28"/>
          <w:lang w:val="uk-UA"/>
        </w:rPr>
        <w:t>и</w:t>
      </w:r>
      <w:r w:rsidRPr="00744AF5">
        <w:rPr>
          <w:sz w:val="28"/>
          <w:szCs w:val="28"/>
          <w:lang w:val="uk-UA"/>
        </w:rPr>
        <w:t>т</w:t>
      </w:r>
      <w:r w:rsidR="00657A96" w:rsidRPr="00744AF5">
        <w:rPr>
          <w:sz w:val="28"/>
          <w:szCs w:val="28"/>
          <w:lang w:val="uk-UA"/>
        </w:rPr>
        <w:t>ину</w:t>
      </w:r>
      <w:r w:rsidRPr="00744AF5">
        <w:rPr>
          <w:sz w:val="28"/>
          <w:szCs w:val="28"/>
          <w:lang w:val="uk-UA"/>
        </w:rPr>
        <w:t>, для кожно</w:t>
      </w:r>
      <w:r w:rsidR="00013257" w:rsidRPr="00744AF5">
        <w:rPr>
          <w:sz w:val="28"/>
          <w:szCs w:val="28"/>
          <w:lang w:val="uk-UA"/>
        </w:rPr>
        <w:t>ї</w:t>
      </w:r>
      <w:r w:rsidRPr="00744AF5">
        <w:rPr>
          <w:sz w:val="28"/>
          <w:szCs w:val="28"/>
          <w:lang w:val="uk-UA"/>
        </w:rPr>
        <w:t xml:space="preserve"> з </w:t>
      </w:r>
      <w:r w:rsidR="00657A96" w:rsidRPr="00744AF5">
        <w:rPr>
          <w:sz w:val="28"/>
          <w:szCs w:val="28"/>
          <w:lang w:val="uk-UA"/>
        </w:rPr>
        <w:t>яких</w:t>
      </w:r>
      <w:r w:rsidRPr="00744AF5">
        <w:rPr>
          <w:sz w:val="28"/>
          <w:szCs w:val="28"/>
          <w:lang w:val="uk-UA"/>
        </w:rPr>
        <w:t xml:space="preserve"> організовано навчання за різними формами.</w:t>
      </w:r>
    </w:p>
    <w:p w:rsidR="00657A96" w:rsidRPr="00744AF5" w:rsidRDefault="00657A96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Проведено І районний семінар класних керівників.</w:t>
      </w:r>
    </w:p>
    <w:p w:rsidR="00DE374E" w:rsidRPr="00744AF5" w:rsidRDefault="00DE374E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Достойно були представлені колективи та окремі виконавці і</w:t>
      </w:r>
      <w:r w:rsidR="009147B7" w:rsidRPr="00744AF5">
        <w:rPr>
          <w:sz w:val="28"/>
          <w:szCs w:val="28"/>
          <w:lang w:val="uk-UA"/>
        </w:rPr>
        <w:t>з</w:t>
      </w:r>
      <w:r w:rsidRPr="00744AF5">
        <w:rPr>
          <w:sz w:val="28"/>
          <w:szCs w:val="28"/>
          <w:lang w:val="uk-UA"/>
        </w:rPr>
        <w:t xml:space="preserve"> </w:t>
      </w:r>
      <w:r w:rsidR="009147B7" w:rsidRPr="00744AF5">
        <w:rPr>
          <w:sz w:val="28"/>
          <w:szCs w:val="28"/>
          <w:lang w:val="uk-UA"/>
        </w:rPr>
        <w:t xml:space="preserve">10 </w:t>
      </w:r>
      <w:r w:rsidRPr="00744AF5">
        <w:rPr>
          <w:sz w:val="28"/>
          <w:szCs w:val="28"/>
          <w:lang w:val="uk-UA"/>
        </w:rPr>
        <w:t>шкіл та ЦДЮТ</w:t>
      </w:r>
      <w:r w:rsidR="00406A11" w:rsidRPr="00744AF5">
        <w:rPr>
          <w:sz w:val="28"/>
          <w:szCs w:val="28"/>
          <w:lang w:val="uk-UA"/>
        </w:rPr>
        <w:t xml:space="preserve"> на обласному огляді – конкурсі художньої самодіяльності «Моє Придніпров’я»</w:t>
      </w:r>
      <w:r w:rsidR="009147B7" w:rsidRPr="00744AF5">
        <w:rPr>
          <w:sz w:val="28"/>
          <w:szCs w:val="28"/>
          <w:lang w:val="uk-UA"/>
        </w:rPr>
        <w:t>. Загальна кількість учасників – 58.</w:t>
      </w:r>
    </w:p>
    <w:p w:rsidR="00196571" w:rsidRPr="00744AF5" w:rsidRDefault="00196571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Урочистими заходами було від</w:t>
      </w:r>
      <w:r w:rsidR="00657A96" w:rsidRPr="00744AF5">
        <w:rPr>
          <w:sz w:val="28"/>
          <w:szCs w:val="28"/>
          <w:lang w:val="uk-UA"/>
        </w:rPr>
        <w:t>значено</w:t>
      </w:r>
      <w:r w:rsidRPr="00744AF5">
        <w:rPr>
          <w:sz w:val="28"/>
          <w:szCs w:val="28"/>
          <w:lang w:val="uk-UA"/>
        </w:rPr>
        <w:t xml:space="preserve"> 200-річчя з дня народження Т.Г.Шевченка</w:t>
      </w:r>
      <w:r w:rsidR="00657A96" w:rsidRPr="00744AF5">
        <w:rPr>
          <w:sz w:val="28"/>
          <w:szCs w:val="28"/>
          <w:lang w:val="uk-UA"/>
        </w:rPr>
        <w:t xml:space="preserve"> та 95-ти річчя В.О. Сухомлинського</w:t>
      </w:r>
      <w:r w:rsidRPr="00744AF5">
        <w:rPr>
          <w:sz w:val="28"/>
          <w:szCs w:val="28"/>
          <w:lang w:val="uk-UA"/>
        </w:rPr>
        <w:t>.</w:t>
      </w:r>
    </w:p>
    <w:p w:rsidR="00EB7779" w:rsidRPr="00744AF5" w:rsidRDefault="00406A11" w:rsidP="00744AF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Третє місце в обласному етапі Всеукраїнської воєнно-спортивної гри «Зірниця» посіла команда </w:t>
      </w:r>
      <w:proofErr w:type="spellStart"/>
      <w:r w:rsidRPr="00744AF5">
        <w:rPr>
          <w:sz w:val="28"/>
          <w:szCs w:val="28"/>
          <w:lang w:val="uk-UA"/>
        </w:rPr>
        <w:t>Валівської</w:t>
      </w:r>
      <w:proofErr w:type="spellEnd"/>
      <w:r w:rsidRPr="00744AF5">
        <w:rPr>
          <w:sz w:val="28"/>
          <w:szCs w:val="28"/>
          <w:lang w:val="uk-UA"/>
        </w:rPr>
        <w:t xml:space="preserve"> ЗОШ.</w:t>
      </w:r>
    </w:p>
    <w:p w:rsidR="00EB7779" w:rsidRPr="00744AF5" w:rsidRDefault="008D151C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Такі успіхи мають надихати і спонукати колективи до майбутніх досягнень та здобутків. </w:t>
      </w:r>
      <w:r w:rsidR="00132E09" w:rsidRPr="00744AF5">
        <w:rPr>
          <w:sz w:val="28"/>
          <w:szCs w:val="28"/>
          <w:lang w:val="uk-UA"/>
        </w:rPr>
        <w:t>Але, є</w:t>
      </w:r>
      <w:r w:rsidR="004E4114" w:rsidRPr="00744AF5">
        <w:rPr>
          <w:sz w:val="28"/>
          <w:szCs w:val="28"/>
          <w:lang w:val="uk-UA"/>
        </w:rPr>
        <w:t xml:space="preserve"> проблемні </w:t>
      </w:r>
      <w:r w:rsidR="00132E09" w:rsidRPr="00744AF5">
        <w:rPr>
          <w:sz w:val="28"/>
          <w:szCs w:val="28"/>
          <w:lang w:val="uk-UA"/>
        </w:rPr>
        <w:t>питання які хочеться обговорити більш детально</w:t>
      </w:r>
      <w:r w:rsidRPr="00744AF5">
        <w:rPr>
          <w:sz w:val="28"/>
          <w:szCs w:val="28"/>
          <w:lang w:val="uk-UA"/>
        </w:rPr>
        <w:t>.</w:t>
      </w:r>
    </w:p>
    <w:p w:rsidR="004E4114" w:rsidRPr="00744AF5" w:rsidRDefault="004E411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У зв’язку з впровадженням у роботу закладів освіти нових державних стандартів у дошкільній та загальній середній освіті, виникла необхідність перебудови їх діяльності. </w:t>
      </w:r>
    </w:p>
    <w:p w:rsidR="00F2281B" w:rsidRPr="00744AF5" w:rsidRDefault="004E411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Здійснений протягом року контроль та оцінювання діяльності закладів освіти свідчить про  труднощі та недоліки, пов’язані із розробленням оновлених концепцій розвитку закладу, не сформованості системи внутрішнього контролю, випадковість визначення мотивації у педагогів до високопродуктивної педагогічної діяльності. </w:t>
      </w:r>
    </w:p>
    <w:p w:rsidR="004E4114" w:rsidRPr="00744AF5" w:rsidRDefault="004E411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Відмічаючи іноді недостатній рівень адміністративної роботи закладу, уявляю керівника, якому потрібно планувати роботу на 5 років уперед (концепція розвитку закладу), якщо йому навіть важко спланувати роботу на рік. </w:t>
      </w:r>
    </w:p>
    <w:p w:rsidR="004E4114" w:rsidRPr="00744AF5" w:rsidRDefault="004E411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Чому? Тому що він нічого не знає про реальний</w:t>
      </w:r>
      <w:r w:rsidR="00BA663D" w:rsidRPr="00744AF5">
        <w:rPr>
          <w:sz w:val="28"/>
          <w:szCs w:val="28"/>
          <w:lang w:val="uk-UA"/>
        </w:rPr>
        <w:t xml:space="preserve"> шкільний бюджет, він не може сформув</w:t>
      </w:r>
      <w:r w:rsidRPr="00744AF5">
        <w:rPr>
          <w:sz w:val="28"/>
          <w:szCs w:val="28"/>
          <w:lang w:val="uk-UA"/>
        </w:rPr>
        <w:t xml:space="preserve">ати кадрову політику через чинне пенсійне законодавство, яке не дає можливості спланувати наступність, плинність кадрів, рівень їхньої кваліфікації, а значить і рівень навчальних досягнень учнів. </w:t>
      </w:r>
    </w:p>
    <w:p w:rsidR="004E4114" w:rsidRPr="00744AF5" w:rsidRDefault="00BA663D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В</w:t>
      </w:r>
      <w:r w:rsidR="004E4114" w:rsidRPr="00744AF5">
        <w:rPr>
          <w:sz w:val="28"/>
          <w:szCs w:val="28"/>
          <w:lang w:val="uk-UA"/>
        </w:rPr>
        <w:t xml:space="preserve"> наших закладах велика кількість учителів викладають по декілька предметів тому змушені 2-3 рази проходити курси підвищення кваліфікації, що значно б’є по бюджету. </w:t>
      </w:r>
    </w:p>
    <w:p w:rsidR="004E4114" w:rsidRPr="00744AF5" w:rsidRDefault="004E411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Гостре питання і оволодіння вчителями комп’ютерних технологій, обов’язковість яких обумовлено Положенням про атестацію педагогічних працівників. Поряд з високими показниками по проходженню педагогічною </w:t>
      </w:r>
      <w:r w:rsidRPr="00744AF5">
        <w:rPr>
          <w:sz w:val="28"/>
          <w:szCs w:val="28"/>
          <w:lang w:val="uk-UA"/>
        </w:rPr>
        <w:lastRenderedPageBreak/>
        <w:t xml:space="preserve">спільнотою району відповідних курсів, маємо велику кількість фактів, коли вчитель навіть боїться сідати за комп’ютер. Тож, нерідко учні більш обізнані новими технологіями, ніж їх учителі. </w:t>
      </w:r>
    </w:p>
    <w:p w:rsidR="004E4114" w:rsidRPr="00744AF5" w:rsidRDefault="004E411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І знову повертаюся до нашого </w:t>
      </w:r>
      <w:r w:rsidR="00BA663D" w:rsidRPr="00744AF5">
        <w:rPr>
          <w:sz w:val="28"/>
          <w:szCs w:val="28"/>
          <w:lang w:val="uk-UA"/>
        </w:rPr>
        <w:t>керівника</w:t>
      </w:r>
      <w:r w:rsidRPr="00744AF5">
        <w:rPr>
          <w:sz w:val="28"/>
          <w:szCs w:val="28"/>
          <w:lang w:val="uk-UA"/>
        </w:rPr>
        <w:t>, який повинен пофарбувати, побілити, замінити вікна, здійснити протипожежну обробку дерев’яних конструкцій, підготувати опалювальну систему і зробити ще багато справ. Тому він починає активно шукати спонсорів, звертатися по допомогу до батьків, сільських та селищних голів. І багатьом вдається. Назву їх: ____________________________________________________________.</w:t>
      </w:r>
    </w:p>
    <w:p w:rsidR="00132E09" w:rsidRPr="00744AF5" w:rsidRDefault="00132E09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A663D" w:rsidRPr="00744AF5" w:rsidRDefault="00BA663D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727B53" w:rsidRPr="00744AF5" w:rsidRDefault="00523E87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Ідеальна школа – мрія кожного директора, хоча б така, як ми бачили у відеоролику, але результати опитування, яке було проведене на сайті відділу освіти, свідчать про те, що школа сьогодні потребує уваги. </w:t>
      </w:r>
    </w:p>
    <w:p w:rsidR="00727B53" w:rsidRPr="00744AF5" w:rsidRDefault="00F3388E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Про глибину та якість слід говорити і у питаннях впровадження ІКТ технологій у </w:t>
      </w:r>
      <w:proofErr w:type="spellStart"/>
      <w:r w:rsidRPr="00744AF5">
        <w:rPr>
          <w:sz w:val="28"/>
          <w:szCs w:val="28"/>
          <w:lang w:val="uk-UA"/>
        </w:rPr>
        <w:t>навчально</w:t>
      </w:r>
      <w:proofErr w:type="spellEnd"/>
      <w:r w:rsidRPr="00744AF5">
        <w:rPr>
          <w:sz w:val="28"/>
          <w:szCs w:val="28"/>
          <w:lang w:val="uk-UA"/>
        </w:rPr>
        <w:t xml:space="preserve"> – виховний процес. Протягом останніх 5-ти років наголошую про 100</w:t>
      </w:r>
      <w:r w:rsidR="00F86130" w:rsidRPr="00744AF5">
        <w:rPr>
          <w:sz w:val="28"/>
          <w:szCs w:val="28"/>
          <w:lang w:val="uk-UA"/>
        </w:rPr>
        <w:t>%</w:t>
      </w:r>
      <w:proofErr w:type="spellStart"/>
      <w:r w:rsidRPr="00744AF5">
        <w:rPr>
          <w:sz w:val="28"/>
          <w:szCs w:val="28"/>
          <w:lang w:val="uk-UA"/>
        </w:rPr>
        <w:t>-ве</w:t>
      </w:r>
      <w:proofErr w:type="spellEnd"/>
      <w:r w:rsidRPr="00744AF5">
        <w:rPr>
          <w:sz w:val="28"/>
          <w:szCs w:val="28"/>
          <w:lang w:val="uk-UA"/>
        </w:rPr>
        <w:t xml:space="preserve"> забезпечення шкіл комп’ютерною технікою, вже кожний дитячий заклад забезпечений нею, зростає кількість додаткових комп’ютерів поза кабінетів інформатики, але на сьогодні цього не досить</w:t>
      </w:r>
      <w:r w:rsidR="00727B53" w:rsidRPr="00744AF5">
        <w:rPr>
          <w:sz w:val="28"/>
          <w:szCs w:val="28"/>
          <w:lang w:val="uk-UA"/>
        </w:rPr>
        <w:t>.</w:t>
      </w:r>
    </w:p>
    <w:p w:rsidR="00F3388E" w:rsidRPr="00744AF5" w:rsidRDefault="00F3388E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 На нинішньому етапі інформаційного розвитку важко уявити сучасну школу без якісного Інтернет ресурсу, мультимедійного, </w:t>
      </w:r>
      <w:proofErr w:type="spellStart"/>
      <w:r w:rsidRPr="00744AF5">
        <w:rPr>
          <w:sz w:val="28"/>
          <w:szCs w:val="28"/>
          <w:lang w:val="uk-UA"/>
        </w:rPr>
        <w:t>онлайн</w:t>
      </w:r>
      <w:proofErr w:type="spellEnd"/>
      <w:r w:rsidRPr="00744AF5">
        <w:rPr>
          <w:sz w:val="28"/>
          <w:szCs w:val="28"/>
          <w:lang w:val="uk-UA"/>
        </w:rPr>
        <w:t xml:space="preserve">, чи хоча б </w:t>
      </w:r>
      <w:proofErr w:type="spellStart"/>
      <w:r w:rsidRPr="00744AF5">
        <w:rPr>
          <w:sz w:val="28"/>
          <w:szCs w:val="28"/>
          <w:lang w:val="uk-UA"/>
        </w:rPr>
        <w:t>офлайн</w:t>
      </w:r>
      <w:proofErr w:type="spellEnd"/>
      <w:r w:rsidRPr="00744AF5">
        <w:rPr>
          <w:sz w:val="28"/>
          <w:szCs w:val="28"/>
          <w:lang w:val="uk-UA"/>
        </w:rPr>
        <w:t xml:space="preserve"> навчального контенту. Все це постійно розвивається та створюється педагогами району разом зі всією областю в рамках електронних проектів. Продовжується робота на освітньому порталі «Курс. Школа», «Курс. </w:t>
      </w:r>
      <w:proofErr w:type="spellStart"/>
      <w:r w:rsidRPr="00744AF5">
        <w:rPr>
          <w:sz w:val="28"/>
          <w:szCs w:val="28"/>
          <w:lang w:val="uk-UA"/>
        </w:rPr>
        <w:t>Дошкілля</w:t>
      </w:r>
      <w:proofErr w:type="spellEnd"/>
      <w:r w:rsidRPr="00744AF5">
        <w:rPr>
          <w:sz w:val="28"/>
          <w:szCs w:val="28"/>
          <w:lang w:val="uk-UA"/>
        </w:rPr>
        <w:t xml:space="preserve">». Всі заклади працюють зі своїми сайтами. </w:t>
      </w:r>
    </w:p>
    <w:p w:rsidR="00F3388E" w:rsidRPr="00744AF5" w:rsidRDefault="00F3388E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Але, забезпечення закладів освіти Інтернетом все ще залишається проблемою для деяких з них. Високошвидкісний Інтернет, шкільні електронні контенти, комунікаційні  </w:t>
      </w:r>
      <w:proofErr w:type="spellStart"/>
      <w:r w:rsidRPr="00744AF5">
        <w:rPr>
          <w:sz w:val="28"/>
          <w:szCs w:val="28"/>
          <w:lang w:val="uk-UA"/>
        </w:rPr>
        <w:t>веб-ресурси</w:t>
      </w:r>
      <w:proofErr w:type="spellEnd"/>
      <w:r w:rsidRPr="00744AF5">
        <w:rPr>
          <w:sz w:val="28"/>
          <w:szCs w:val="28"/>
          <w:lang w:val="uk-UA"/>
        </w:rPr>
        <w:t xml:space="preserve"> – чи не єдиний шлях, аби скоротити різницю між сільською і міською школою. </w:t>
      </w:r>
    </w:p>
    <w:p w:rsidR="00727B53" w:rsidRPr="00744AF5" w:rsidRDefault="000C5A41" w:rsidP="00744AF5">
      <w:pPr>
        <w:pStyle w:val="a3"/>
        <w:tabs>
          <w:tab w:val="left" w:pos="845"/>
          <w:tab w:val="left" w:pos="2285"/>
          <w:tab w:val="left" w:pos="3725"/>
          <w:tab w:val="left" w:pos="5165"/>
          <w:tab w:val="left" w:pos="6605"/>
          <w:tab w:val="left" w:pos="8045"/>
          <w:tab w:val="left" w:pos="9485"/>
          <w:tab w:val="left" w:pos="10925"/>
          <w:tab w:val="left" w:pos="12365"/>
          <w:tab w:val="left" w:pos="13805"/>
          <w:tab w:val="left" w:pos="15245"/>
        </w:tabs>
        <w:spacing w:line="276" w:lineRule="auto"/>
        <w:ind w:firstLine="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Високі показники має район з питання організації профільного навчання, яке впроваджується у всіх школах. Стабільність у організації профільного навчання мають заклади, які вже впродовж 4-5 років не змінюють профіль. </w:t>
      </w:r>
    </w:p>
    <w:p w:rsidR="00727B53" w:rsidRPr="00744AF5" w:rsidRDefault="000C5A41" w:rsidP="00744AF5">
      <w:pPr>
        <w:pStyle w:val="a3"/>
        <w:tabs>
          <w:tab w:val="left" w:pos="845"/>
          <w:tab w:val="left" w:pos="2285"/>
          <w:tab w:val="left" w:pos="3725"/>
          <w:tab w:val="left" w:pos="5165"/>
          <w:tab w:val="left" w:pos="6605"/>
          <w:tab w:val="left" w:pos="8045"/>
          <w:tab w:val="left" w:pos="9485"/>
          <w:tab w:val="left" w:pos="10925"/>
          <w:tab w:val="left" w:pos="12365"/>
          <w:tab w:val="left" w:pos="13805"/>
          <w:tab w:val="left" w:pos="15245"/>
        </w:tabs>
        <w:spacing w:line="276" w:lineRule="auto"/>
        <w:ind w:firstLine="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Школи формують ті чи інші профілі навчання за рахунок комбінації базових, профільних, вибірково-обов’язкових предметів, спеціальних курсів,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курсів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вибором та факультативів . </w:t>
      </w:r>
      <w:r w:rsidRPr="00744A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Передумовою для профільного навчання є 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допрофільної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підготовки учнів на завершальному етапі основної школи (8-9 класи), організація інформаційно-роз’яснювальної роботи з батьками, наявність можливих педагогічних та матеріальних 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ресурсів школи і як результат – вмотивований вибір учнем профілю навчання. </w:t>
      </w:r>
    </w:p>
    <w:p w:rsidR="000C5A41" w:rsidRPr="00744AF5" w:rsidRDefault="000C5A41" w:rsidP="00744AF5">
      <w:pPr>
        <w:pStyle w:val="a3"/>
        <w:tabs>
          <w:tab w:val="left" w:pos="845"/>
          <w:tab w:val="left" w:pos="2285"/>
          <w:tab w:val="left" w:pos="3725"/>
          <w:tab w:val="left" w:pos="5165"/>
          <w:tab w:val="left" w:pos="6605"/>
          <w:tab w:val="left" w:pos="8045"/>
          <w:tab w:val="left" w:pos="9485"/>
          <w:tab w:val="left" w:pos="10925"/>
          <w:tab w:val="left" w:pos="12365"/>
          <w:tab w:val="left" w:pos="13805"/>
          <w:tab w:val="left" w:pos="15245"/>
        </w:tabs>
        <w:spacing w:line="276" w:lineRule="auto"/>
        <w:ind w:firstLine="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Якість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допрофільного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навчання найефективніше впроваджується через поглиблене вивчення профільних предметів, як це зроблено у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Лозуватській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№1,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Червоношахтарській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Червонозабійницькій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школах. </w:t>
      </w:r>
    </w:p>
    <w:p w:rsidR="00F3388E" w:rsidRPr="00744AF5" w:rsidRDefault="000C5A41" w:rsidP="00744AF5">
      <w:pPr>
        <w:pStyle w:val="a3"/>
        <w:tabs>
          <w:tab w:val="left" w:pos="845"/>
          <w:tab w:val="left" w:pos="2285"/>
          <w:tab w:val="left" w:pos="3725"/>
          <w:tab w:val="left" w:pos="5165"/>
          <w:tab w:val="left" w:pos="6605"/>
          <w:tab w:val="left" w:pos="8045"/>
          <w:tab w:val="left" w:pos="9485"/>
          <w:tab w:val="left" w:pos="10925"/>
          <w:tab w:val="left" w:pos="12365"/>
          <w:tab w:val="left" w:pos="13805"/>
          <w:tab w:val="left" w:pos="15245"/>
        </w:tabs>
        <w:spacing w:line="276" w:lineRule="auto"/>
        <w:ind w:firstLine="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Нажаль не всі школи дотримуються основних передумов. Як приклад,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Валівська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ЗОШ при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допрофільній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освіті з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природничо-метематичного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напрямку, вводять профіль української філології. Додаткові предмети для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допрофільного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навчання не відповідає напрямку профілізації у школах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Веселівська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Кіровська,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Гейківська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Радіонівська</w:t>
      </w:r>
      <w:proofErr w:type="spellEnd"/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значно знижує якість профільного навчання. </w:t>
      </w:r>
    </w:p>
    <w:p w:rsidR="00526CB0" w:rsidRPr="00744AF5" w:rsidRDefault="000C5A41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Якість роботи загальноосвітніх закладів </w:t>
      </w:r>
      <w:r w:rsidR="00FF4654" w:rsidRPr="00744AF5">
        <w:rPr>
          <w:sz w:val="28"/>
          <w:szCs w:val="28"/>
          <w:lang w:val="uk-UA"/>
        </w:rPr>
        <w:t>щорічно</w:t>
      </w:r>
      <w:r w:rsidRPr="00744AF5">
        <w:rPr>
          <w:sz w:val="28"/>
          <w:szCs w:val="28"/>
          <w:lang w:val="uk-UA"/>
        </w:rPr>
        <w:t xml:space="preserve"> аналізується через </w:t>
      </w:r>
      <w:r w:rsidR="007C66C3" w:rsidRPr="00744AF5">
        <w:rPr>
          <w:sz w:val="28"/>
          <w:szCs w:val="28"/>
          <w:lang w:val="uk-UA"/>
        </w:rPr>
        <w:t>моніторинг якості знань учнів з</w:t>
      </w:r>
      <w:r w:rsidR="00526CB0" w:rsidRPr="00744AF5">
        <w:rPr>
          <w:sz w:val="28"/>
          <w:szCs w:val="28"/>
          <w:lang w:val="uk-UA"/>
        </w:rPr>
        <w:t xml:space="preserve"> метою оцінювання стану системи освіти, якості викладання основних предметів, їх відповідності державним стандартам</w:t>
      </w:r>
      <w:r w:rsidR="000622E1" w:rsidRPr="00744AF5">
        <w:rPr>
          <w:sz w:val="28"/>
          <w:szCs w:val="28"/>
          <w:lang w:val="uk-UA"/>
        </w:rPr>
        <w:t>.</w:t>
      </w:r>
      <w:r w:rsidR="00526CB0" w:rsidRPr="00744AF5">
        <w:rPr>
          <w:sz w:val="28"/>
          <w:szCs w:val="28"/>
          <w:lang w:val="uk-UA"/>
        </w:rPr>
        <w:t xml:space="preserve"> Загальна кількість проведених тестів </w:t>
      </w:r>
      <w:r w:rsidR="000622E1" w:rsidRPr="00744AF5">
        <w:rPr>
          <w:sz w:val="28"/>
          <w:szCs w:val="28"/>
          <w:lang w:val="uk-UA"/>
        </w:rPr>
        <w:t xml:space="preserve">з 12 предметів інваріантної складової навчальних планів </w:t>
      </w:r>
      <w:r w:rsidR="00526CB0" w:rsidRPr="00744AF5">
        <w:rPr>
          <w:sz w:val="28"/>
          <w:szCs w:val="28"/>
          <w:lang w:val="uk-UA"/>
        </w:rPr>
        <w:t xml:space="preserve">– 224, охоплено 454 учня </w:t>
      </w:r>
      <w:r w:rsidR="000622E1" w:rsidRPr="00744AF5">
        <w:rPr>
          <w:sz w:val="28"/>
          <w:szCs w:val="28"/>
          <w:lang w:val="uk-UA"/>
        </w:rPr>
        <w:t xml:space="preserve">5, 10-х класів  </w:t>
      </w:r>
      <w:r w:rsidR="00526CB0" w:rsidRPr="00744AF5">
        <w:rPr>
          <w:sz w:val="28"/>
          <w:szCs w:val="28"/>
          <w:lang w:val="uk-UA"/>
        </w:rPr>
        <w:t>з 20 шкіл району.</w:t>
      </w:r>
    </w:p>
    <w:p w:rsidR="00526CB0" w:rsidRPr="00744AF5" w:rsidRDefault="00526CB0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За підсумками робіт слід зазначити, що всі учні в основному засвоїли програмний матеріал. Відмічено найвищі середні показники якості в школах: </w:t>
      </w:r>
      <w:proofErr w:type="spellStart"/>
      <w:r w:rsidRPr="00744AF5">
        <w:rPr>
          <w:sz w:val="28"/>
          <w:szCs w:val="28"/>
          <w:lang w:val="uk-UA"/>
        </w:rPr>
        <w:t>Зеленогайська</w:t>
      </w:r>
      <w:proofErr w:type="spellEnd"/>
      <w:r w:rsidRPr="00744AF5">
        <w:rPr>
          <w:sz w:val="28"/>
          <w:szCs w:val="28"/>
          <w:lang w:val="uk-UA"/>
        </w:rPr>
        <w:t xml:space="preserve">, Грузька, </w:t>
      </w:r>
      <w:proofErr w:type="spellStart"/>
      <w:r w:rsidRPr="00744AF5">
        <w:rPr>
          <w:sz w:val="28"/>
          <w:szCs w:val="28"/>
          <w:lang w:val="uk-UA"/>
        </w:rPr>
        <w:t>Лозуватська</w:t>
      </w:r>
      <w:proofErr w:type="spellEnd"/>
      <w:r w:rsidRPr="00744AF5">
        <w:rPr>
          <w:sz w:val="28"/>
          <w:szCs w:val="28"/>
          <w:lang w:val="uk-UA"/>
        </w:rPr>
        <w:t xml:space="preserve"> №2, </w:t>
      </w:r>
      <w:proofErr w:type="spellStart"/>
      <w:r w:rsidRPr="00744AF5">
        <w:rPr>
          <w:sz w:val="28"/>
          <w:szCs w:val="28"/>
          <w:lang w:val="uk-UA"/>
        </w:rPr>
        <w:t>Червонозабійницька</w:t>
      </w:r>
      <w:proofErr w:type="spellEnd"/>
      <w:r w:rsidRPr="00744AF5">
        <w:rPr>
          <w:sz w:val="28"/>
          <w:szCs w:val="28"/>
          <w:lang w:val="uk-UA"/>
        </w:rPr>
        <w:t xml:space="preserve">. За навчальними предметами </w:t>
      </w:r>
      <w:proofErr w:type="spellStart"/>
      <w:r w:rsidRPr="00744AF5">
        <w:rPr>
          <w:sz w:val="28"/>
          <w:szCs w:val="28"/>
          <w:lang w:val="uk-UA"/>
        </w:rPr>
        <w:t>накращі</w:t>
      </w:r>
      <w:proofErr w:type="spellEnd"/>
      <w:r w:rsidRPr="00744AF5">
        <w:rPr>
          <w:sz w:val="28"/>
          <w:szCs w:val="28"/>
          <w:lang w:val="uk-UA"/>
        </w:rPr>
        <w:t xml:space="preserve"> показники досягнень учнів з технологій (86%), всесвітньої історії (72%), Я і Україна (71%), історії України (65%), біології (61%).</w:t>
      </w:r>
    </w:p>
    <w:p w:rsidR="00696C0F" w:rsidRPr="00744AF5" w:rsidRDefault="00526CB0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В ряді шкіл діти не підтвердили рівень навчальних досягнень у порівнянні з оцінками за 2012/2013 навчальний рік. </w:t>
      </w:r>
      <w:r w:rsidR="00696C0F" w:rsidRPr="00744AF5">
        <w:rPr>
          <w:sz w:val="28"/>
          <w:szCs w:val="28"/>
          <w:lang w:val="uk-UA"/>
        </w:rPr>
        <w:t xml:space="preserve">Найбільші розбіжності мають учні </w:t>
      </w:r>
      <w:proofErr w:type="spellStart"/>
      <w:r w:rsidR="00696C0F" w:rsidRPr="00744AF5">
        <w:rPr>
          <w:sz w:val="28"/>
          <w:szCs w:val="28"/>
          <w:lang w:val="uk-UA"/>
        </w:rPr>
        <w:t>Красінської</w:t>
      </w:r>
      <w:proofErr w:type="spellEnd"/>
      <w:r w:rsidR="00696C0F" w:rsidRPr="00744AF5">
        <w:rPr>
          <w:sz w:val="28"/>
          <w:szCs w:val="28"/>
          <w:lang w:val="uk-UA"/>
        </w:rPr>
        <w:t xml:space="preserve"> ЗОШ, </w:t>
      </w:r>
      <w:proofErr w:type="spellStart"/>
      <w:r w:rsidR="00696C0F" w:rsidRPr="00744AF5">
        <w:rPr>
          <w:sz w:val="28"/>
          <w:szCs w:val="28"/>
          <w:lang w:val="uk-UA"/>
        </w:rPr>
        <w:t>Новопільського</w:t>
      </w:r>
      <w:proofErr w:type="spellEnd"/>
      <w:r w:rsidR="00696C0F" w:rsidRPr="00744AF5">
        <w:rPr>
          <w:sz w:val="28"/>
          <w:szCs w:val="28"/>
          <w:lang w:val="uk-UA"/>
        </w:rPr>
        <w:t xml:space="preserve"> НВК, </w:t>
      </w:r>
      <w:proofErr w:type="spellStart"/>
      <w:r w:rsidR="00696C0F" w:rsidRPr="00744AF5">
        <w:rPr>
          <w:sz w:val="28"/>
          <w:szCs w:val="28"/>
          <w:lang w:val="uk-UA"/>
        </w:rPr>
        <w:t>Червонозабійницької</w:t>
      </w:r>
      <w:proofErr w:type="spellEnd"/>
      <w:r w:rsidR="00696C0F" w:rsidRPr="00744AF5">
        <w:rPr>
          <w:sz w:val="28"/>
          <w:szCs w:val="28"/>
          <w:lang w:val="uk-UA"/>
        </w:rPr>
        <w:t xml:space="preserve"> ЗОШ</w:t>
      </w:r>
      <w:r w:rsidR="00727B53" w:rsidRPr="00744AF5">
        <w:rPr>
          <w:sz w:val="28"/>
          <w:szCs w:val="28"/>
          <w:lang w:val="uk-UA"/>
        </w:rPr>
        <w:t xml:space="preserve">, </w:t>
      </w:r>
      <w:proofErr w:type="spellStart"/>
      <w:r w:rsidR="00727B53" w:rsidRPr="00744AF5">
        <w:rPr>
          <w:sz w:val="28"/>
          <w:szCs w:val="28"/>
          <w:lang w:val="uk-UA"/>
        </w:rPr>
        <w:t>Радушненської</w:t>
      </w:r>
      <w:proofErr w:type="spellEnd"/>
      <w:r w:rsidR="00727B53" w:rsidRPr="00744AF5">
        <w:rPr>
          <w:sz w:val="28"/>
          <w:szCs w:val="28"/>
          <w:lang w:val="uk-UA"/>
        </w:rPr>
        <w:t xml:space="preserve"> ЗОШ, </w:t>
      </w:r>
      <w:proofErr w:type="spellStart"/>
      <w:r w:rsidR="00727B53" w:rsidRPr="00744AF5">
        <w:rPr>
          <w:sz w:val="28"/>
          <w:szCs w:val="28"/>
          <w:lang w:val="uk-UA"/>
        </w:rPr>
        <w:t>Златоустівської</w:t>
      </w:r>
      <w:proofErr w:type="spellEnd"/>
      <w:r w:rsidR="00696C0F" w:rsidRPr="00744AF5">
        <w:rPr>
          <w:sz w:val="28"/>
          <w:szCs w:val="28"/>
          <w:lang w:val="uk-UA"/>
        </w:rPr>
        <w:t xml:space="preserve">, </w:t>
      </w:r>
      <w:proofErr w:type="spellStart"/>
      <w:r w:rsidR="00696C0F" w:rsidRPr="00744AF5">
        <w:rPr>
          <w:sz w:val="28"/>
          <w:szCs w:val="28"/>
          <w:lang w:val="uk-UA"/>
        </w:rPr>
        <w:t>Валівської</w:t>
      </w:r>
      <w:proofErr w:type="spellEnd"/>
      <w:r w:rsidR="00696C0F" w:rsidRPr="00744AF5">
        <w:rPr>
          <w:sz w:val="28"/>
          <w:szCs w:val="28"/>
          <w:lang w:val="uk-UA"/>
        </w:rPr>
        <w:t xml:space="preserve"> ЗОШ</w:t>
      </w:r>
      <w:r w:rsidR="00727B53" w:rsidRPr="00744AF5">
        <w:rPr>
          <w:sz w:val="28"/>
          <w:szCs w:val="28"/>
          <w:lang w:val="uk-UA"/>
        </w:rPr>
        <w:t>,</w:t>
      </w:r>
      <w:r w:rsidR="00696C0F" w:rsidRPr="00744AF5">
        <w:rPr>
          <w:sz w:val="28"/>
          <w:szCs w:val="28"/>
          <w:lang w:val="uk-UA"/>
        </w:rPr>
        <w:t xml:space="preserve"> що свідчить про необ’єктивне оцінювання школярів з порушенням критеріїв та норм.</w:t>
      </w:r>
    </w:p>
    <w:p w:rsidR="00526CB0" w:rsidRPr="00744AF5" w:rsidRDefault="00526CB0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Найбільш стабільно виконали роботи учні 10-х класів </w:t>
      </w:r>
      <w:proofErr w:type="spellStart"/>
      <w:r w:rsidRPr="00744AF5">
        <w:rPr>
          <w:sz w:val="28"/>
          <w:szCs w:val="28"/>
          <w:lang w:val="uk-UA"/>
        </w:rPr>
        <w:t>Надеждівського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Недайводського</w:t>
      </w:r>
      <w:proofErr w:type="spellEnd"/>
      <w:r w:rsidRPr="00744AF5">
        <w:rPr>
          <w:sz w:val="28"/>
          <w:szCs w:val="28"/>
          <w:lang w:val="uk-UA"/>
        </w:rPr>
        <w:t xml:space="preserve"> НВК та </w:t>
      </w:r>
      <w:proofErr w:type="spellStart"/>
      <w:r w:rsidRPr="00744AF5">
        <w:rPr>
          <w:sz w:val="28"/>
          <w:szCs w:val="28"/>
          <w:lang w:val="uk-UA"/>
        </w:rPr>
        <w:t>Червоношахтарської</w:t>
      </w:r>
      <w:proofErr w:type="spellEnd"/>
      <w:r w:rsidRPr="00744AF5">
        <w:rPr>
          <w:sz w:val="28"/>
          <w:szCs w:val="28"/>
          <w:lang w:val="uk-UA"/>
        </w:rPr>
        <w:t xml:space="preserve"> ЗОШ (за 11 предметами підтвердили якість знань), </w:t>
      </w:r>
      <w:proofErr w:type="spellStart"/>
      <w:r w:rsidRPr="00744AF5">
        <w:rPr>
          <w:sz w:val="28"/>
          <w:szCs w:val="28"/>
          <w:lang w:val="uk-UA"/>
        </w:rPr>
        <w:t>Гейківської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Христофорівської</w:t>
      </w:r>
      <w:proofErr w:type="spellEnd"/>
      <w:r w:rsidRPr="00744AF5">
        <w:rPr>
          <w:sz w:val="28"/>
          <w:szCs w:val="28"/>
          <w:lang w:val="uk-UA"/>
        </w:rPr>
        <w:t xml:space="preserve"> шкіл (10 предметів), </w:t>
      </w:r>
      <w:proofErr w:type="spellStart"/>
      <w:r w:rsidRPr="00744AF5">
        <w:rPr>
          <w:sz w:val="28"/>
          <w:szCs w:val="28"/>
          <w:lang w:val="uk-UA"/>
        </w:rPr>
        <w:t>Новопільський</w:t>
      </w:r>
      <w:proofErr w:type="spellEnd"/>
      <w:r w:rsidRPr="00744AF5">
        <w:rPr>
          <w:sz w:val="28"/>
          <w:szCs w:val="28"/>
          <w:lang w:val="uk-UA"/>
        </w:rPr>
        <w:t xml:space="preserve"> НВК ( 9 предметів).</w:t>
      </w:r>
    </w:p>
    <w:p w:rsidR="00526CB0" w:rsidRPr="00744AF5" w:rsidRDefault="00526CB0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Учні 5-х класів з української мови повністю підтвердили навчальні досягнення </w:t>
      </w:r>
      <w:proofErr w:type="spellStart"/>
      <w:r w:rsidRPr="00744AF5">
        <w:rPr>
          <w:sz w:val="28"/>
          <w:szCs w:val="28"/>
          <w:lang w:val="uk-UA"/>
        </w:rPr>
        <w:t>Валівської</w:t>
      </w:r>
      <w:proofErr w:type="spellEnd"/>
      <w:r w:rsidRPr="00744AF5">
        <w:rPr>
          <w:sz w:val="28"/>
          <w:szCs w:val="28"/>
          <w:lang w:val="uk-UA"/>
        </w:rPr>
        <w:t xml:space="preserve">, Кіровської, </w:t>
      </w:r>
      <w:proofErr w:type="spellStart"/>
      <w:r w:rsidRPr="00744AF5">
        <w:rPr>
          <w:sz w:val="28"/>
          <w:szCs w:val="28"/>
          <w:lang w:val="uk-UA"/>
        </w:rPr>
        <w:t>Недайводської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Радушненської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Широківської</w:t>
      </w:r>
      <w:proofErr w:type="spellEnd"/>
      <w:r w:rsidRPr="00744AF5">
        <w:rPr>
          <w:sz w:val="28"/>
          <w:szCs w:val="28"/>
          <w:lang w:val="uk-UA"/>
        </w:rPr>
        <w:t xml:space="preserve">, Грузької та </w:t>
      </w:r>
      <w:proofErr w:type="spellStart"/>
      <w:r w:rsidRPr="00744AF5">
        <w:rPr>
          <w:sz w:val="28"/>
          <w:szCs w:val="28"/>
          <w:lang w:val="uk-UA"/>
        </w:rPr>
        <w:t>Зеленогайської</w:t>
      </w:r>
      <w:proofErr w:type="spellEnd"/>
      <w:r w:rsidRPr="00744AF5">
        <w:rPr>
          <w:sz w:val="28"/>
          <w:szCs w:val="28"/>
          <w:lang w:val="uk-UA"/>
        </w:rPr>
        <w:t xml:space="preserve"> шкіл. З математики – </w:t>
      </w:r>
      <w:proofErr w:type="spellStart"/>
      <w:r w:rsidRPr="00744AF5">
        <w:rPr>
          <w:sz w:val="28"/>
          <w:szCs w:val="28"/>
          <w:lang w:val="uk-UA"/>
        </w:rPr>
        <w:t>Лозуватської</w:t>
      </w:r>
      <w:proofErr w:type="spellEnd"/>
      <w:r w:rsidRPr="00744AF5">
        <w:rPr>
          <w:sz w:val="28"/>
          <w:szCs w:val="28"/>
          <w:lang w:val="uk-UA"/>
        </w:rPr>
        <w:t xml:space="preserve"> №1, </w:t>
      </w:r>
      <w:proofErr w:type="spellStart"/>
      <w:r w:rsidRPr="00744AF5">
        <w:rPr>
          <w:sz w:val="28"/>
          <w:szCs w:val="28"/>
          <w:lang w:val="uk-UA"/>
        </w:rPr>
        <w:t>Широківської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Глеюватської</w:t>
      </w:r>
      <w:proofErr w:type="spellEnd"/>
      <w:r w:rsidRPr="00744AF5">
        <w:rPr>
          <w:sz w:val="28"/>
          <w:szCs w:val="28"/>
          <w:lang w:val="uk-UA"/>
        </w:rPr>
        <w:t xml:space="preserve">, Грузької та </w:t>
      </w:r>
      <w:proofErr w:type="spellStart"/>
      <w:r w:rsidRPr="00744AF5">
        <w:rPr>
          <w:sz w:val="28"/>
          <w:szCs w:val="28"/>
          <w:lang w:val="uk-UA"/>
        </w:rPr>
        <w:t>Зеленогайської</w:t>
      </w:r>
      <w:proofErr w:type="spellEnd"/>
      <w:r w:rsidRPr="00744AF5">
        <w:rPr>
          <w:sz w:val="28"/>
          <w:szCs w:val="28"/>
          <w:lang w:val="uk-UA"/>
        </w:rPr>
        <w:t xml:space="preserve"> шкіл. З іноземної мови – </w:t>
      </w:r>
      <w:proofErr w:type="spellStart"/>
      <w:r w:rsidRPr="00744AF5">
        <w:rPr>
          <w:sz w:val="28"/>
          <w:szCs w:val="28"/>
          <w:lang w:val="uk-UA"/>
        </w:rPr>
        <w:t>Гейківської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Надеждівської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Недайводської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Червоношахтарської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Широківської</w:t>
      </w:r>
      <w:proofErr w:type="spellEnd"/>
      <w:r w:rsidRPr="00744AF5">
        <w:rPr>
          <w:sz w:val="28"/>
          <w:szCs w:val="28"/>
          <w:lang w:val="uk-UA"/>
        </w:rPr>
        <w:t xml:space="preserve">, Грузької та </w:t>
      </w:r>
      <w:proofErr w:type="spellStart"/>
      <w:r w:rsidRPr="00744AF5">
        <w:rPr>
          <w:sz w:val="28"/>
          <w:szCs w:val="28"/>
          <w:lang w:val="uk-UA"/>
        </w:rPr>
        <w:t>Зеленогайської</w:t>
      </w:r>
      <w:proofErr w:type="spellEnd"/>
      <w:r w:rsidRPr="00744AF5">
        <w:rPr>
          <w:sz w:val="28"/>
          <w:szCs w:val="28"/>
          <w:lang w:val="uk-UA"/>
        </w:rPr>
        <w:t xml:space="preserve"> шкіл.</w:t>
      </w:r>
    </w:p>
    <w:p w:rsidR="00911415" w:rsidRPr="00744AF5" w:rsidRDefault="00091ADD" w:rsidP="00744AF5">
      <w:pPr>
        <w:pStyle w:val="a3"/>
        <w:tabs>
          <w:tab w:val="left" w:pos="845"/>
          <w:tab w:val="left" w:pos="2285"/>
          <w:tab w:val="left" w:pos="3725"/>
          <w:tab w:val="left" w:pos="5165"/>
          <w:tab w:val="left" w:pos="6605"/>
          <w:tab w:val="left" w:pos="8045"/>
          <w:tab w:val="left" w:pos="9485"/>
          <w:tab w:val="left" w:pos="10925"/>
          <w:tab w:val="left" w:pos="12365"/>
          <w:tab w:val="left" w:pos="13805"/>
          <w:tab w:val="left" w:pos="15245"/>
        </w:tabs>
        <w:spacing w:line="276" w:lineRule="auto"/>
        <w:ind w:firstLine="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Впевненість у яко</w:t>
      </w:r>
      <w:r w:rsidR="000622E1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0622E1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отриманих</w:t>
      </w:r>
      <w:r w:rsidR="000622E1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знань демонстру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є</w:t>
      </w:r>
      <w:r w:rsidR="000622E1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ть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ся кількістю випускників, що складали тести </w:t>
      </w:r>
      <w:r w:rsidR="000622E1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зовнішнього незалежного оцінювання.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72% випускників з 11 предметів проходили тестування. Предмети які найбільше вибирали діти </w:t>
      </w:r>
      <w:r w:rsidR="00510F4B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10F4B"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математика (54%), історія України (43%), фізика (25%). Ці цифри нам, управлінцям, повинні стати догмою при виборі профілю навчання, при розподіленні варіативної складової навчального плану.</w:t>
      </w:r>
    </w:p>
    <w:p w:rsidR="003D4F86" w:rsidRPr="00744AF5" w:rsidRDefault="003D4F86" w:rsidP="00744AF5">
      <w:pPr>
        <w:pStyle w:val="a3"/>
        <w:tabs>
          <w:tab w:val="left" w:pos="845"/>
          <w:tab w:val="left" w:pos="2285"/>
          <w:tab w:val="left" w:pos="3725"/>
          <w:tab w:val="left" w:pos="5165"/>
          <w:tab w:val="left" w:pos="6605"/>
          <w:tab w:val="left" w:pos="8045"/>
          <w:tab w:val="left" w:pos="9485"/>
          <w:tab w:val="left" w:pos="10925"/>
          <w:tab w:val="left" w:pos="12365"/>
          <w:tab w:val="left" w:pos="13805"/>
          <w:tab w:val="left" w:pos="15245"/>
        </w:tabs>
        <w:spacing w:line="276" w:lineRule="auto"/>
        <w:ind w:firstLine="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4AF5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можу не нагадати всім про впровадження нових Державних стандартів, за якими з цього року будуть навчатися діти 1-3 класів. Наразі маємо задовільну навчально-матеріальну базу, забезпечення підручниками. Висококваліфіковані педагогічні працівники готові зустріти малечу, забезпечити їх адаптацію до шкільного життя.</w:t>
      </w:r>
    </w:p>
    <w:p w:rsidR="00F86130" w:rsidRPr="00744AF5" w:rsidRDefault="000C5A41" w:rsidP="00744AF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Постійної уваги потребує і дошкільна освіта.</w:t>
      </w:r>
      <w:r w:rsidR="00F86130" w:rsidRPr="00744AF5">
        <w:rPr>
          <w:sz w:val="28"/>
          <w:szCs w:val="28"/>
          <w:lang w:val="uk-UA"/>
        </w:rPr>
        <w:t xml:space="preserve"> З кожним роком збільшується контингент дітей дошкільного віку, тому поступово збільшується мережа дошкільних закладів</w:t>
      </w:r>
      <w:r w:rsidR="00995E5C" w:rsidRPr="00744AF5">
        <w:rPr>
          <w:sz w:val="28"/>
          <w:szCs w:val="28"/>
          <w:lang w:val="uk-UA"/>
        </w:rPr>
        <w:t>. О</w:t>
      </w:r>
      <w:proofErr w:type="spellStart"/>
      <w:r w:rsidR="00995E5C" w:rsidRPr="00744AF5">
        <w:rPr>
          <w:sz w:val="28"/>
          <w:szCs w:val="28"/>
        </w:rPr>
        <w:t>станнім</w:t>
      </w:r>
      <w:proofErr w:type="spellEnd"/>
      <w:r w:rsidR="00995E5C" w:rsidRPr="00744AF5">
        <w:rPr>
          <w:sz w:val="28"/>
          <w:szCs w:val="28"/>
        </w:rPr>
        <w:t xml:space="preserve"> часом в </w:t>
      </w:r>
      <w:proofErr w:type="spellStart"/>
      <w:r w:rsidR="00995E5C" w:rsidRPr="00744AF5">
        <w:rPr>
          <w:sz w:val="28"/>
          <w:szCs w:val="28"/>
        </w:rPr>
        <w:t>дитячих</w:t>
      </w:r>
      <w:proofErr w:type="spellEnd"/>
      <w:r w:rsidR="00995E5C" w:rsidRPr="00744AF5">
        <w:rPr>
          <w:sz w:val="28"/>
          <w:szCs w:val="28"/>
        </w:rPr>
        <w:t xml:space="preserve"> садках створено 220 </w:t>
      </w:r>
      <w:proofErr w:type="spellStart"/>
      <w:r w:rsidR="00995E5C" w:rsidRPr="00744AF5">
        <w:rPr>
          <w:sz w:val="28"/>
          <w:szCs w:val="28"/>
        </w:rPr>
        <w:t>додаткових</w:t>
      </w:r>
      <w:proofErr w:type="spellEnd"/>
      <w:r w:rsidR="00995E5C" w:rsidRPr="00744AF5">
        <w:rPr>
          <w:sz w:val="28"/>
          <w:szCs w:val="28"/>
        </w:rPr>
        <w:t xml:space="preserve"> </w:t>
      </w:r>
      <w:proofErr w:type="spellStart"/>
      <w:r w:rsidR="00995E5C" w:rsidRPr="00744AF5">
        <w:rPr>
          <w:sz w:val="28"/>
          <w:szCs w:val="28"/>
        </w:rPr>
        <w:t>місць</w:t>
      </w:r>
      <w:proofErr w:type="spellEnd"/>
      <w:r w:rsidR="00995E5C" w:rsidRPr="00744AF5">
        <w:rPr>
          <w:sz w:val="28"/>
          <w:szCs w:val="28"/>
        </w:rPr>
        <w:t xml:space="preserve"> та </w:t>
      </w:r>
      <w:proofErr w:type="spellStart"/>
      <w:r w:rsidR="00995E5C" w:rsidRPr="00744AF5">
        <w:rPr>
          <w:sz w:val="28"/>
          <w:szCs w:val="28"/>
        </w:rPr>
        <w:t>збільшено</w:t>
      </w:r>
      <w:proofErr w:type="spellEnd"/>
      <w:r w:rsidR="00995E5C" w:rsidRPr="00744AF5">
        <w:rPr>
          <w:sz w:val="28"/>
          <w:szCs w:val="28"/>
        </w:rPr>
        <w:t xml:space="preserve"> </w:t>
      </w:r>
      <w:proofErr w:type="spellStart"/>
      <w:r w:rsidR="00995E5C" w:rsidRPr="00744AF5">
        <w:rPr>
          <w:sz w:val="28"/>
          <w:szCs w:val="28"/>
        </w:rPr>
        <w:t>охоплення</w:t>
      </w:r>
      <w:proofErr w:type="spellEnd"/>
      <w:r w:rsidR="00995E5C" w:rsidRPr="00744AF5">
        <w:rPr>
          <w:sz w:val="28"/>
          <w:szCs w:val="28"/>
        </w:rPr>
        <w:t xml:space="preserve"> </w:t>
      </w:r>
      <w:proofErr w:type="spellStart"/>
      <w:r w:rsidR="00995E5C" w:rsidRPr="00744AF5">
        <w:rPr>
          <w:sz w:val="28"/>
          <w:szCs w:val="28"/>
        </w:rPr>
        <w:t>дітей</w:t>
      </w:r>
      <w:proofErr w:type="spellEnd"/>
      <w:r w:rsidR="00995E5C" w:rsidRPr="00744AF5">
        <w:rPr>
          <w:sz w:val="28"/>
          <w:szCs w:val="28"/>
        </w:rPr>
        <w:t xml:space="preserve">  до 87%</w:t>
      </w:r>
      <w:r w:rsidR="003D4F86" w:rsidRPr="00744AF5">
        <w:rPr>
          <w:sz w:val="28"/>
          <w:szCs w:val="28"/>
          <w:lang w:val="uk-UA"/>
        </w:rPr>
        <w:t>.</w:t>
      </w:r>
    </w:p>
    <w:p w:rsidR="000C5A41" w:rsidRPr="00744AF5" w:rsidRDefault="00995E5C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В порівнянні з минулим роком збільшився показник охоплення дітей дошкільними навчальними закладами в населених пунктах Кіровської, </w:t>
      </w:r>
      <w:proofErr w:type="spellStart"/>
      <w:r w:rsidRPr="00744AF5">
        <w:rPr>
          <w:sz w:val="28"/>
          <w:szCs w:val="28"/>
          <w:lang w:val="uk-UA"/>
        </w:rPr>
        <w:t>Веселівської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Новопільськоої</w:t>
      </w:r>
      <w:proofErr w:type="spellEnd"/>
      <w:r w:rsidRPr="00744AF5">
        <w:rPr>
          <w:sz w:val="28"/>
          <w:szCs w:val="28"/>
          <w:lang w:val="uk-UA"/>
        </w:rPr>
        <w:t xml:space="preserve">, </w:t>
      </w:r>
      <w:proofErr w:type="spellStart"/>
      <w:r w:rsidRPr="00744AF5">
        <w:rPr>
          <w:sz w:val="28"/>
          <w:szCs w:val="28"/>
          <w:lang w:val="uk-UA"/>
        </w:rPr>
        <w:t>Чкалівської</w:t>
      </w:r>
      <w:proofErr w:type="spellEnd"/>
      <w:r w:rsidRPr="00744AF5">
        <w:rPr>
          <w:sz w:val="28"/>
          <w:szCs w:val="28"/>
          <w:lang w:val="uk-UA"/>
        </w:rPr>
        <w:t xml:space="preserve">, сільської </w:t>
      </w:r>
      <w:proofErr w:type="spellStart"/>
      <w:r w:rsidRPr="00744AF5">
        <w:rPr>
          <w:sz w:val="28"/>
          <w:szCs w:val="28"/>
          <w:lang w:val="uk-UA"/>
        </w:rPr>
        <w:t>Радушненської</w:t>
      </w:r>
      <w:proofErr w:type="spellEnd"/>
      <w:r w:rsidRPr="00744AF5">
        <w:rPr>
          <w:sz w:val="28"/>
          <w:szCs w:val="28"/>
          <w:lang w:val="uk-UA"/>
        </w:rPr>
        <w:t xml:space="preserve"> селищної рад. </w:t>
      </w:r>
      <w:proofErr w:type="spellStart"/>
      <w:r w:rsidRPr="00744AF5">
        <w:rPr>
          <w:sz w:val="28"/>
          <w:szCs w:val="28"/>
        </w:rPr>
        <w:t>Протягом</w:t>
      </w:r>
      <w:proofErr w:type="spellEnd"/>
      <w:r w:rsidRPr="00744AF5">
        <w:rPr>
          <w:sz w:val="28"/>
          <w:szCs w:val="28"/>
        </w:rPr>
        <w:t xml:space="preserve"> року </w:t>
      </w:r>
      <w:proofErr w:type="spellStart"/>
      <w:r w:rsidRPr="00744AF5">
        <w:rPr>
          <w:sz w:val="28"/>
          <w:szCs w:val="28"/>
        </w:rPr>
        <w:t>було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організовано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регулярне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безкоштовне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proofErr w:type="gramStart"/>
      <w:r w:rsidRPr="00744AF5">
        <w:rPr>
          <w:sz w:val="28"/>
          <w:szCs w:val="28"/>
        </w:rPr>
        <w:t>п</w:t>
      </w:r>
      <w:proofErr w:type="gramEnd"/>
      <w:r w:rsidRPr="00744AF5">
        <w:rPr>
          <w:sz w:val="28"/>
          <w:szCs w:val="28"/>
        </w:rPr>
        <w:t>ідвезення</w:t>
      </w:r>
      <w:proofErr w:type="spellEnd"/>
      <w:r w:rsidRPr="00744AF5">
        <w:rPr>
          <w:sz w:val="28"/>
          <w:szCs w:val="28"/>
        </w:rPr>
        <w:t xml:space="preserve"> 230 </w:t>
      </w:r>
      <w:proofErr w:type="spellStart"/>
      <w:r w:rsidRPr="00744AF5">
        <w:rPr>
          <w:sz w:val="28"/>
          <w:szCs w:val="28"/>
        </w:rPr>
        <w:t>дітей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дошкільного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віку</w:t>
      </w:r>
      <w:proofErr w:type="spellEnd"/>
      <w:r w:rsidRPr="00744AF5">
        <w:rPr>
          <w:sz w:val="28"/>
          <w:szCs w:val="28"/>
        </w:rPr>
        <w:t xml:space="preserve"> </w:t>
      </w:r>
      <w:r w:rsidR="00744AF5" w:rsidRPr="00744AF5">
        <w:rPr>
          <w:sz w:val="28"/>
          <w:szCs w:val="28"/>
          <w:lang w:val="uk-UA"/>
        </w:rPr>
        <w:t>(15%), з них 57 – дітей п’ятирічок</w:t>
      </w:r>
      <w:r w:rsidRPr="00744AF5">
        <w:rPr>
          <w:sz w:val="28"/>
          <w:szCs w:val="28"/>
        </w:rPr>
        <w:t xml:space="preserve">. </w:t>
      </w:r>
      <w:r w:rsidR="00944CBB" w:rsidRPr="00744AF5">
        <w:rPr>
          <w:sz w:val="28"/>
          <w:szCs w:val="28"/>
          <w:lang w:val="uk-UA"/>
        </w:rPr>
        <w:t>А</w:t>
      </w:r>
      <w:proofErr w:type="spellStart"/>
      <w:r w:rsidRPr="00744AF5">
        <w:rPr>
          <w:sz w:val="28"/>
          <w:szCs w:val="28"/>
        </w:rPr>
        <w:t>ктивно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використовують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можливість</w:t>
      </w:r>
      <w:proofErr w:type="spellEnd"/>
      <w:r w:rsidRPr="00744AF5">
        <w:rPr>
          <w:sz w:val="28"/>
          <w:szCs w:val="28"/>
        </w:rPr>
        <w:t xml:space="preserve"> максимального </w:t>
      </w:r>
      <w:proofErr w:type="spellStart"/>
      <w:r w:rsidRPr="00744AF5">
        <w:rPr>
          <w:sz w:val="28"/>
          <w:szCs w:val="28"/>
        </w:rPr>
        <w:t>охоплення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дітей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дошкільною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освітою</w:t>
      </w:r>
      <w:proofErr w:type="spellEnd"/>
      <w:r w:rsidRPr="00744AF5">
        <w:rPr>
          <w:sz w:val="28"/>
          <w:szCs w:val="28"/>
        </w:rPr>
        <w:t xml:space="preserve"> через </w:t>
      </w:r>
      <w:proofErr w:type="spellStart"/>
      <w:r w:rsidRPr="00744AF5">
        <w:rPr>
          <w:sz w:val="28"/>
          <w:szCs w:val="28"/>
        </w:rPr>
        <w:t>організацію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підвозу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sz w:val="28"/>
          <w:szCs w:val="28"/>
        </w:rPr>
        <w:t>адміністрація</w:t>
      </w:r>
      <w:proofErr w:type="spellEnd"/>
      <w:r w:rsidRPr="00744AF5">
        <w:rPr>
          <w:sz w:val="28"/>
          <w:szCs w:val="28"/>
        </w:rPr>
        <w:t xml:space="preserve">  </w:t>
      </w:r>
      <w:proofErr w:type="spellStart"/>
      <w:r w:rsidRPr="00744AF5">
        <w:rPr>
          <w:sz w:val="28"/>
          <w:szCs w:val="28"/>
        </w:rPr>
        <w:t>Глеюватського</w:t>
      </w:r>
      <w:proofErr w:type="spellEnd"/>
      <w:r w:rsidRPr="00744AF5">
        <w:rPr>
          <w:sz w:val="28"/>
          <w:szCs w:val="28"/>
        </w:rPr>
        <w:t xml:space="preserve">, </w:t>
      </w:r>
      <w:proofErr w:type="spellStart"/>
      <w:r w:rsidRPr="00744AF5">
        <w:rPr>
          <w:sz w:val="28"/>
          <w:szCs w:val="28"/>
        </w:rPr>
        <w:t>Радіонівського</w:t>
      </w:r>
      <w:proofErr w:type="spellEnd"/>
      <w:r w:rsidRPr="00744AF5">
        <w:rPr>
          <w:sz w:val="28"/>
          <w:szCs w:val="28"/>
        </w:rPr>
        <w:t xml:space="preserve"> </w:t>
      </w:r>
      <w:proofErr w:type="spellStart"/>
      <w:r w:rsidRPr="00744AF5">
        <w:rPr>
          <w:color w:val="000000"/>
          <w:sz w:val="28"/>
          <w:szCs w:val="28"/>
        </w:rPr>
        <w:t>закладів</w:t>
      </w:r>
      <w:proofErr w:type="spellEnd"/>
      <w:r w:rsidRPr="00744AF5">
        <w:rPr>
          <w:color w:val="000000"/>
          <w:sz w:val="28"/>
          <w:szCs w:val="28"/>
        </w:rPr>
        <w:t>.</w:t>
      </w:r>
    </w:p>
    <w:p w:rsidR="00995E5C" w:rsidRPr="00744AF5" w:rsidRDefault="00995E5C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Поряд з цим залишається проблемою перевантаження груп  в </w:t>
      </w:r>
      <w:proofErr w:type="spellStart"/>
      <w:r w:rsidRPr="00744AF5">
        <w:rPr>
          <w:sz w:val="28"/>
          <w:szCs w:val="28"/>
          <w:lang w:val="uk-UA"/>
        </w:rPr>
        <w:t>Красінському</w:t>
      </w:r>
      <w:proofErr w:type="spellEnd"/>
      <w:r w:rsidRPr="00744AF5">
        <w:rPr>
          <w:sz w:val="28"/>
          <w:szCs w:val="28"/>
          <w:lang w:val="uk-UA"/>
        </w:rPr>
        <w:t xml:space="preserve"> ДНЗ (норма-20,по факту до 30 дітей), тому на часі створення навчально-виховного комплексу на базі </w:t>
      </w:r>
      <w:proofErr w:type="spellStart"/>
      <w:r w:rsidRPr="00744AF5">
        <w:rPr>
          <w:sz w:val="28"/>
          <w:szCs w:val="28"/>
          <w:lang w:val="uk-UA"/>
        </w:rPr>
        <w:t>Красінської</w:t>
      </w:r>
      <w:proofErr w:type="spellEnd"/>
      <w:r w:rsidRPr="00744AF5">
        <w:rPr>
          <w:sz w:val="28"/>
          <w:szCs w:val="28"/>
          <w:lang w:val="uk-UA"/>
        </w:rPr>
        <w:t xml:space="preserve"> школи. Потребує реконструкції з метою розширення </w:t>
      </w:r>
      <w:proofErr w:type="spellStart"/>
      <w:r w:rsidRPr="00744AF5">
        <w:rPr>
          <w:sz w:val="28"/>
          <w:szCs w:val="28"/>
          <w:lang w:val="uk-UA"/>
        </w:rPr>
        <w:t>Гейківський</w:t>
      </w:r>
      <w:proofErr w:type="spellEnd"/>
      <w:r w:rsidRPr="00744AF5">
        <w:rPr>
          <w:sz w:val="28"/>
          <w:szCs w:val="28"/>
          <w:lang w:val="uk-UA"/>
        </w:rPr>
        <w:t xml:space="preserve"> ДНЗ: 122 дитини на 100 місць</w:t>
      </w:r>
      <w:r w:rsidR="00944CBB" w:rsidRPr="00744AF5">
        <w:rPr>
          <w:sz w:val="28"/>
          <w:szCs w:val="28"/>
          <w:lang w:val="uk-UA"/>
        </w:rPr>
        <w:t xml:space="preserve">. </w:t>
      </w:r>
      <w:r w:rsidRPr="00744AF5">
        <w:rPr>
          <w:sz w:val="28"/>
          <w:szCs w:val="28"/>
          <w:lang w:val="uk-UA"/>
        </w:rPr>
        <w:t xml:space="preserve">Сьогодні  дитячий садок не </w:t>
      </w:r>
      <w:proofErr w:type="spellStart"/>
      <w:r w:rsidRPr="00744AF5">
        <w:rPr>
          <w:sz w:val="28"/>
          <w:szCs w:val="28"/>
          <w:lang w:val="uk-UA"/>
        </w:rPr>
        <w:t>может</w:t>
      </w:r>
      <w:proofErr w:type="spellEnd"/>
      <w:r w:rsidRPr="00744AF5">
        <w:rPr>
          <w:sz w:val="28"/>
          <w:szCs w:val="28"/>
          <w:lang w:val="uk-UA"/>
        </w:rPr>
        <w:t xml:space="preserve">  </w:t>
      </w:r>
      <w:proofErr w:type="spellStart"/>
      <w:r w:rsidRPr="00744AF5">
        <w:rPr>
          <w:sz w:val="28"/>
          <w:szCs w:val="28"/>
          <w:lang w:val="uk-UA"/>
        </w:rPr>
        <w:t>задовільнити</w:t>
      </w:r>
      <w:proofErr w:type="spellEnd"/>
      <w:r w:rsidRPr="00744AF5">
        <w:rPr>
          <w:sz w:val="28"/>
          <w:szCs w:val="28"/>
          <w:lang w:val="uk-UA"/>
        </w:rPr>
        <w:t xml:space="preserve">  бажання 9 сімей на влаштування дітей</w:t>
      </w:r>
      <w:r w:rsidR="00944CBB" w:rsidRPr="00744AF5">
        <w:rPr>
          <w:sz w:val="28"/>
          <w:szCs w:val="28"/>
          <w:lang w:val="uk-UA"/>
        </w:rPr>
        <w:t>,</w:t>
      </w:r>
      <w:r w:rsidRPr="00744AF5">
        <w:rPr>
          <w:sz w:val="28"/>
          <w:szCs w:val="28"/>
          <w:lang w:val="uk-UA"/>
        </w:rPr>
        <w:t xml:space="preserve"> </w:t>
      </w:r>
      <w:r w:rsidR="00944CBB" w:rsidRPr="00744AF5">
        <w:rPr>
          <w:sz w:val="28"/>
          <w:szCs w:val="28"/>
          <w:lang w:val="uk-UA"/>
        </w:rPr>
        <w:t>не має</w:t>
      </w:r>
      <w:r w:rsidRPr="00744AF5">
        <w:rPr>
          <w:sz w:val="28"/>
          <w:szCs w:val="28"/>
          <w:lang w:val="uk-UA"/>
        </w:rPr>
        <w:t xml:space="preserve"> приміщень для спортивних  т</w:t>
      </w:r>
      <w:r w:rsidR="00944CBB" w:rsidRPr="00744AF5">
        <w:rPr>
          <w:sz w:val="28"/>
          <w:szCs w:val="28"/>
          <w:lang w:val="uk-UA"/>
        </w:rPr>
        <w:t>а музичних занять</w:t>
      </w:r>
      <w:r w:rsidRPr="00744AF5">
        <w:rPr>
          <w:sz w:val="28"/>
          <w:szCs w:val="28"/>
          <w:lang w:val="uk-UA"/>
        </w:rPr>
        <w:t>.</w:t>
      </w:r>
    </w:p>
    <w:p w:rsidR="00944CBB" w:rsidRPr="00744AF5" w:rsidRDefault="00944CBB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Потребує активізації і робота щодо здійснення соціально-педагогічного патронату дітей, які не мають можливості відвідувати дошкільні заклади, що дасть змогу охопити дошкільною освітою, якісно підготувати до школи більшу кількість дітей 5-ти річного віку.</w:t>
      </w:r>
      <w:r w:rsidR="00BC29BC" w:rsidRPr="00744AF5">
        <w:rPr>
          <w:sz w:val="28"/>
          <w:szCs w:val="28"/>
          <w:lang w:val="uk-UA"/>
        </w:rPr>
        <w:t xml:space="preserve"> До речі, </w:t>
      </w:r>
      <w:r w:rsidR="00BC29BC" w:rsidRPr="00744AF5">
        <w:rPr>
          <w:color w:val="000000"/>
          <w:sz w:val="28"/>
          <w:szCs w:val="28"/>
          <w:lang w:val="uk-UA"/>
        </w:rPr>
        <w:t xml:space="preserve">як показали результати тематичного контролю, проблема забезпечення наступності при переході дітей з дитячого садка до школи потребує посиленої уваги. </w:t>
      </w:r>
    </w:p>
    <w:p w:rsidR="00944CBB" w:rsidRPr="00744AF5" w:rsidRDefault="00BC29BC" w:rsidP="00744AF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На постійному контролі залишаються показники  відвідування дітьми дошкільних навчальних закладів. </w:t>
      </w:r>
      <w:r w:rsidR="00944CBB" w:rsidRPr="00744AF5">
        <w:rPr>
          <w:sz w:val="28"/>
          <w:szCs w:val="28"/>
          <w:lang w:val="uk-UA"/>
        </w:rPr>
        <w:t xml:space="preserve">Середній показник відвідування за 2013р. </w:t>
      </w:r>
      <w:r w:rsidRPr="00744AF5">
        <w:rPr>
          <w:sz w:val="28"/>
          <w:szCs w:val="28"/>
          <w:lang w:val="uk-UA"/>
        </w:rPr>
        <w:t xml:space="preserve">збільшився 11 % та </w:t>
      </w:r>
      <w:r w:rsidR="00944CBB" w:rsidRPr="00744AF5">
        <w:rPr>
          <w:sz w:val="28"/>
          <w:szCs w:val="28"/>
          <w:lang w:val="uk-UA"/>
        </w:rPr>
        <w:t>складає 71%. Вище районн</w:t>
      </w:r>
      <w:r w:rsidRPr="00744AF5">
        <w:rPr>
          <w:sz w:val="28"/>
          <w:szCs w:val="28"/>
          <w:lang w:val="uk-UA"/>
        </w:rPr>
        <w:t>ого</w:t>
      </w:r>
      <w:r w:rsidR="00944CBB" w:rsidRPr="00744AF5">
        <w:rPr>
          <w:sz w:val="28"/>
          <w:szCs w:val="28"/>
          <w:lang w:val="uk-UA"/>
        </w:rPr>
        <w:t xml:space="preserve"> показники відвідування в </w:t>
      </w:r>
      <w:proofErr w:type="spellStart"/>
      <w:r w:rsidR="00944CBB" w:rsidRPr="00744AF5">
        <w:rPr>
          <w:sz w:val="28"/>
          <w:szCs w:val="28"/>
          <w:lang w:val="uk-UA"/>
        </w:rPr>
        <w:t>Новопільському</w:t>
      </w:r>
      <w:proofErr w:type="spellEnd"/>
      <w:r w:rsidR="00944CBB" w:rsidRPr="00744AF5">
        <w:rPr>
          <w:sz w:val="28"/>
          <w:szCs w:val="28"/>
          <w:lang w:val="uk-UA"/>
        </w:rPr>
        <w:t xml:space="preserve"> (78%), </w:t>
      </w:r>
      <w:proofErr w:type="spellStart"/>
      <w:r w:rsidR="00944CBB" w:rsidRPr="00744AF5">
        <w:rPr>
          <w:sz w:val="28"/>
          <w:szCs w:val="28"/>
          <w:lang w:val="uk-UA"/>
        </w:rPr>
        <w:t>Надеждівському</w:t>
      </w:r>
      <w:proofErr w:type="spellEnd"/>
      <w:r w:rsidR="00944CBB" w:rsidRPr="00744AF5">
        <w:rPr>
          <w:sz w:val="28"/>
          <w:szCs w:val="28"/>
          <w:lang w:val="uk-UA"/>
        </w:rPr>
        <w:t xml:space="preserve">, </w:t>
      </w:r>
      <w:proofErr w:type="spellStart"/>
      <w:r w:rsidR="00944CBB" w:rsidRPr="00744AF5">
        <w:rPr>
          <w:sz w:val="28"/>
          <w:szCs w:val="28"/>
          <w:lang w:val="uk-UA"/>
        </w:rPr>
        <w:t>Христофорівському</w:t>
      </w:r>
      <w:proofErr w:type="spellEnd"/>
      <w:r w:rsidR="00944CBB" w:rsidRPr="00744AF5">
        <w:rPr>
          <w:sz w:val="28"/>
          <w:szCs w:val="28"/>
          <w:lang w:val="uk-UA"/>
        </w:rPr>
        <w:t xml:space="preserve">  (77%), </w:t>
      </w:r>
      <w:proofErr w:type="spellStart"/>
      <w:r w:rsidR="00944CBB" w:rsidRPr="00744AF5">
        <w:rPr>
          <w:sz w:val="28"/>
          <w:szCs w:val="28"/>
          <w:lang w:val="uk-UA"/>
        </w:rPr>
        <w:lastRenderedPageBreak/>
        <w:t>Красінському</w:t>
      </w:r>
      <w:proofErr w:type="spellEnd"/>
      <w:r w:rsidR="00944CBB" w:rsidRPr="00744AF5">
        <w:rPr>
          <w:sz w:val="28"/>
          <w:szCs w:val="28"/>
          <w:lang w:val="uk-UA"/>
        </w:rPr>
        <w:t xml:space="preserve"> (75%), </w:t>
      </w:r>
      <w:proofErr w:type="spellStart"/>
      <w:r w:rsidR="00944CBB" w:rsidRPr="00744AF5">
        <w:rPr>
          <w:sz w:val="28"/>
          <w:szCs w:val="28"/>
          <w:lang w:val="uk-UA"/>
        </w:rPr>
        <w:t>Златоустівському</w:t>
      </w:r>
      <w:proofErr w:type="spellEnd"/>
      <w:r w:rsidR="00944CBB" w:rsidRPr="00744AF5">
        <w:rPr>
          <w:sz w:val="28"/>
          <w:szCs w:val="28"/>
          <w:lang w:val="uk-UA"/>
        </w:rPr>
        <w:t xml:space="preserve"> (73%) закладах. </w:t>
      </w:r>
      <w:proofErr w:type="gramStart"/>
      <w:r w:rsidR="00944CBB" w:rsidRPr="00744AF5">
        <w:rPr>
          <w:sz w:val="28"/>
          <w:szCs w:val="28"/>
        </w:rPr>
        <w:t>В</w:t>
      </w:r>
      <w:proofErr w:type="gramEnd"/>
      <w:r w:rsidR="00944CBB" w:rsidRPr="00744AF5">
        <w:rPr>
          <w:sz w:val="28"/>
          <w:szCs w:val="28"/>
        </w:rPr>
        <w:t xml:space="preserve"> </w:t>
      </w:r>
      <w:proofErr w:type="gramStart"/>
      <w:r w:rsidR="00944CBB" w:rsidRPr="00744AF5">
        <w:rPr>
          <w:sz w:val="28"/>
          <w:szCs w:val="28"/>
        </w:rPr>
        <w:t>пор</w:t>
      </w:r>
      <w:proofErr w:type="gramEnd"/>
      <w:r w:rsidR="00944CBB" w:rsidRPr="00744AF5">
        <w:rPr>
          <w:sz w:val="28"/>
          <w:szCs w:val="28"/>
          <w:lang w:val="uk-UA"/>
        </w:rPr>
        <w:t>і</w:t>
      </w:r>
      <w:proofErr w:type="spellStart"/>
      <w:r w:rsidR="00944CBB" w:rsidRPr="00744AF5">
        <w:rPr>
          <w:sz w:val="28"/>
          <w:szCs w:val="28"/>
        </w:rPr>
        <w:t>внянні</w:t>
      </w:r>
      <w:proofErr w:type="spellEnd"/>
      <w:r w:rsidR="00944CBB" w:rsidRPr="00744AF5">
        <w:rPr>
          <w:sz w:val="28"/>
          <w:szCs w:val="28"/>
          <w:lang w:val="uk-UA"/>
        </w:rPr>
        <w:t xml:space="preserve"> з минулим роком </w:t>
      </w:r>
      <w:r w:rsidR="00944CBB" w:rsidRPr="00744AF5">
        <w:rPr>
          <w:b/>
          <w:sz w:val="28"/>
          <w:szCs w:val="28"/>
          <w:lang w:val="uk-UA"/>
        </w:rPr>
        <w:t xml:space="preserve">   </w:t>
      </w:r>
      <w:r w:rsidR="00944CBB" w:rsidRPr="00744AF5">
        <w:rPr>
          <w:sz w:val="28"/>
          <w:szCs w:val="28"/>
          <w:lang w:val="uk-UA"/>
        </w:rPr>
        <w:t xml:space="preserve"> поліпшився стан відвідування дітьми </w:t>
      </w:r>
      <w:proofErr w:type="spellStart"/>
      <w:r w:rsidR="00944CBB" w:rsidRPr="00744AF5">
        <w:rPr>
          <w:sz w:val="28"/>
          <w:szCs w:val="28"/>
          <w:lang w:val="uk-UA"/>
        </w:rPr>
        <w:t>Валівського</w:t>
      </w:r>
      <w:proofErr w:type="spellEnd"/>
      <w:r w:rsidR="00944CBB" w:rsidRPr="00744AF5">
        <w:rPr>
          <w:sz w:val="28"/>
          <w:szCs w:val="28"/>
          <w:lang w:val="uk-UA"/>
        </w:rPr>
        <w:t xml:space="preserve"> ДНЗ </w:t>
      </w:r>
      <w:r w:rsidRPr="00744AF5">
        <w:rPr>
          <w:sz w:val="28"/>
          <w:szCs w:val="28"/>
          <w:lang w:val="uk-UA"/>
        </w:rPr>
        <w:t>- 74%</w:t>
      </w:r>
      <w:r w:rsidR="00944CBB" w:rsidRPr="00744AF5">
        <w:rPr>
          <w:sz w:val="28"/>
          <w:szCs w:val="28"/>
          <w:lang w:val="uk-UA"/>
        </w:rPr>
        <w:t xml:space="preserve">, </w:t>
      </w:r>
      <w:proofErr w:type="spellStart"/>
      <w:r w:rsidR="00944CBB" w:rsidRPr="00744AF5">
        <w:rPr>
          <w:sz w:val="28"/>
          <w:szCs w:val="28"/>
          <w:lang w:val="uk-UA"/>
        </w:rPr>
        <w:t>Лозуватського</w:t>
      </w:r>
      <w:proofErr w:type="spellEnd"/>
      <w:r w:rsidR="00944CBB" w:rsidRPr="00744AF5">
        <w:rPr>
          <w:sz w:val="28"/>
          <w:szCs w:val="28"/>
          <w:lang w:val="uk-UA"/>
        </w:rPr>
        <w:t xml:space="preserve"> ДНЗ «Берізка»- 73%.</w:t>
      </w:r>
    </w:p>
    <w:p w:rsidR="00447EF5" w:rsidRPr="00744AF5" w:rsidRDefault="001A0677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44AF5">
        <w:rPr>
          <w:sz w:val="28"/>
          <w:szCs w:val="28"/>
          <w:lang w:val="uk-UA"/>
        </w:rPr>
        <w:t>Поряд з цим, гострим залишається питання організації харчування дітей у ДНЗ. Недостатнє фінансування не дає можливості виконання норм харчування по основним продуктам, тому сподіваюся на спільні дії всіх гілок влади, а особливо сільських та селищних голів, на яких як засновників, покладаються основні повноваження щодо організації та контролю за станом харчування.</w:t>
      </w:r>
    </w:p>
    <w:p w:rsidR="00C23482" w:rsidRPr="00744AF5" w:rsidRDefault="00C23482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Великим неосяжним шматком роботи була і залишається виховна робота. Це і правове виховання та профілактика правопорушень, превентивне виховання та виховання здорового способу життя, національно-патріотичне  та художньо-естетичне виховання, одним словом громадянське виховання, затверджене Концепцією національного виховання.</w:t>
      </w:r>
    </w:p>
    <w:p w:rsidR="00447EF5" w:rsidRPr="00744AF5" w:rsidRDefault="00447EF5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Як і раніше дуже важливим залишається питання охоплення дітей позашкільною освітою. Мережа позашкільних закладів та гуртків в них залишається стабільною, не зважаючи на непрості умови розвитку освіти. В минулому році майже чверть дітей шкільного віку мали змогу реалізовувати свій творчий потенціал, здобуваючи додаткові уміння і навички в гуртках та секціях</w:t>
      </w:r>
      <w:r w:rsidRPr="00744AF5">
        <w:rPr>
          <w:sz w:val="28"/>
          <w:szCs w:val="28"/>
          <w:lang w:val="uk-UA"/>
        </w:rPr>
        <w:t xml:space="preserve"> Центру дитячої та юнацької творчості та Дитячо-юнацької спортивної школи</w:t>
      </w:r>
      <w:r w:rsidRPr="00744AF5">
        <w:rPr>
          <w:sz w:val="28"/>
          <w:szCs w:val="28"/>
          <w:lang w:val="uk-UA"/>
        </w:rPr>
        <w:t xml:space="preserve">. </w:t>
      </w:r>
    </w:p>
    <w:p w:rsidR="00447EF5" w:rsidRPr="00744AF5" w:rsidRDefault="00447EF5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Протягом останніх років спостерігається підвищення показників  результативності роботи гуртків ЦДЮТ</w:t>
      </w:r>
      <w:r w:rsidRPr="00744AF5">
        <w:rPr>
          <w:sz w:val="28"/>
          <w:szCs w:val="28"/>
          <w:lang w:val="uk-UA"/>
        </w:rPr>
        <w:t>,</w:t>
      </w:r>
      <w:r w:rsidRPr="00744AF5">
        <w:rPr>
          <w:sz w:val="28"/>
          <w:szCs w:val="28"/>
          <w:lang w:val="uk-UA"/>
        </w:rPr>
        <w:t xml:space="preserve"> </w:t>
      </w:r>
      <w:r w:rsidRPr="00744AF5">
        <w:rPr>
          <w:sz w:val="28"/>
          <w:szCs w:val="28"/>
          <w:lang w:val="uk-UA"/>
        </w:rPr>
        <w:t xml:space="preserve">ДЮСШ </w:t>
      </w:r>
      <w:r w:rsidRPr="00744AF5">
        <w:rPr>
          <w:sz w:val="28"/>
          <w:szCs w:val="28"/>
          <w:lang w:val="uk-UA"/>
        </w:rPr>
        <w:t xml:space="preserve">на обласному рівні. Вже стабільно ЦДЮТ Криворізької райради входить в десятку кращих сільських позашкільних закладів області за художньо-естетичним та краєзнавчим напрямками роботи. А за напрямком технічної творчості та інформаційних технологій – входить в трійку кращих. Вихованці </w:t>
      </w:r>
      <w:r w:rsidRPr="00744AF5">
        <w:rPr>
          <w:sz w:val="28"/>
          <w:szCs w:val="28"/>
          <w:lang w:val="uk-UA"/>
        </w:rPr>
        <w:t>ДЮСШ</w:t>
      </w:r>
      <w:r w:rsidRPr="00744AF5">
        <w:rPr>
          <w:sz w:val="28"/>
          <w:szCs w:val="28"/>
          <w:lang w:val="uk-UA"/>
        </w:rPr>
        <w:t xml:space="preserve"> займають призові місця, стають переможцями, та призерами змагань обласного рівня.</w:t>
      </w:r>
      <w:r w:rsidRPr="00744AF5">
        <w:rPr>
          <w:sz w:val="28"/>
          <w:szCs w:val="28"/>
          <w:lang w:val="uk-UA"/>
        </w:rPr>
        <w:t xml:space="preserve"> Вже другий рік поспіль ДЮСШ посідає 4 місце серед шкіл сільських районів.</w:t>
      </w:r>
    </w:p>
    <w:p w:rsidR="00447EF5" w:rsidRPr="00744AF5" w:rsidRDefault="00447EF5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>Проте наряду із здобутками є і певні недоліки, які необхідно виправляти в наступному навчальному році. Необхідно приділити увагу наповнюваності гуртків</w:t>
      </w:r>
      <w:r w:rsidRPr="00744AF5">
        <w:rPr>
          <w:sz w:val="28"/>
          <w:szCs w:val="28"/>
          <w:lang w:val="uk-UA"/>
        </w:rPr>
        <w:t xml:space="preserve"> та секцій</w:t>
      </w:r>
      <w:r w:rsidRPr="00744AF5">
        <w:rPr>
          <w:sz w:val="28"/>
          <w:szCs w:val="28"/>
          <w:lang w:val="uk-UA"/>
        </w:rPr>
        <w:t xml:space="preserve">, веденню </w:t>
      </w:r>
      <w:r w:rsidRPr="00744AF5">
        <w:rPr>
          <w:sz w:val="28"/>
          <w:szCs w:val="28"/>
          <w:lang w:val="uk-UA"/>
        </w:rPr>
        <w:t>їх</w:t>
      </w:r>
      <w:r w:rsidRPr="00744AF5">
        <w:rPr>
          <w:sz w:val="28"/>
          <w:szCs w:val="28"/>
          <w:lang w:val="uk-UA"/>
        </w:rPr>
        <w:t xml:space="preserve"> документації та залученню дітей пільгової категорії до </w:t>
      </w:r>
      <w:r w:rsidR="00A20093" w:rsidRPr="00744AF5">
        <w:rPr>
          <w:sz w:val="28"/>
          <w:szCs w:val="28"/>
          <w:lang w:val="uk-UA"/>
        </w:rPr>
        <w:t>позашкільної роботи</w:t>
      </w:r>
      <w:r w:rsidRPr="00744AF5">
        <w:rPr>
          <w:sz w:val="28"/>
          <w:szCs w:val="28"/>
          <w:lang w:val="uk-UA"/>
        </w:rPr>
        <w:t>.</w:t>
      </w:r>
    </w:p>
    <w:p w:rsidR="00FF4654" w:rsidRPr="00744AF5" w:rsidRDefault="00797E02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4AF5">
        <w:rPr>
          <w:sz w:val="28"/>
          <w:szCs w:val="28"/>
          <w:lang w:val="uk-UA"/>
        </w:rPr>
        <w:t xml:space="preserve">Завершуючи свій виступ, зазначу, що освіта району має велику кількість надбань, велику кількість завдань, але разом ми їх </w:t>
      </w:r>
      <w:r w:rsidRPr="00744AF5">
        <w:rPr>
          <w:sz w:val="28"/>
          <w:szCs w:val="28"/>
          <w:lang w:val="uk-UA"/>
        </w:rPr>
        <w:t>достойно</w:t>
      </w:r>
      <w:r w:rsidRPr="00744AF5">
        <w:rPr>
          <w:sz w:val="28"/>
          <w:szCs w:val="28"/>
          <w:lang w:val="uk-UA"/>
        </w:rPr>
        <w:t xml:space="preserve"> виконаємо. Тож, до нових звершень, шановні освітяни.</w:t>
      </w:r>
    </w:p>
    <w:p w:rsidR="00FF4654" w:rsidRPr="00744AF5" w:rsidRDefault="00FF4654" w:rsidP="00744AF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sectPr w:rsidR="00FF4654" w:rsidRPr="0074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190"/>
    <w:multiLevelType w:val="hybridMultilevel"/>
    <w:tmpl w:val="63984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B"/>
    <w:rsid w:val="00013257"/>
    <w:rsid w:val="000622E1"/>
    <w:rsid w:val="00082315"/>
    <w:rsid w:val="00091ADD"/>
    <w:rsid w:val="000A6CFE"/>
    <w:rsid w:val="000C5A41"/>
    <w:rsid w:val="00103A23"/>
    <w:rsid w:val="00132E09"/>
    <w:rsid w:val="00196571"/>
    <w:rsid w:val="001A0677"/>
    <w:rsid w:val="00211481"/>
    <w:rsid w:val="00236C9E"/>
    <w:rsid w:val="00271802"/>
    <w:rsid w:val="003D4F86"/>
    <w:rsid w:val="00406A11"/>
    <w:rsid w:val="00447EF5"/>
    <w:rsid w:val="004773A5"/>
    <w:rsid w:val="00480B9D"/>
    <w:rsid w:val="004A2159"/>
    <w:rsid w:val="004E4114"/>
    <w:rsid w:val="00501AA0"/>
    <w:rsid w:val="00510F4B"/>
    <w:rsid w:val="00515C7A"/>
    <w:rsid w:val="00523E87"/>
    <w:rsid w:val="00526CB0"/>
    <w:rsid w:val="005B20DB"/>
    <w:rsid w:val="00603A0F"/>
    <w:rsid w:val="006449DB"/>
    <w:rsid w:val="00657A96"/>
    <w:rsid w:val="00696C0F"/>
    <w:rsid w:val="00727B53"/>
    <w:rsid w:val="00744AF5"/>
    <w:rsid w:val="007559E0"/>
    <w:rsid w:val="00762A55"/>
    <w:rsid w:val="00797E02"/>
    <w:rsid w:val="007B621C"/>
    <w:rsid w:val="007C66C3"/>
    <w:rsid w:val="00856803"/>
    <w:rsid w:val="008A471A"/>
    <w:rsid w:val="008D151C"/>
    <w:rsid w:val="008F41C8"/>
    <w:rsid w:val="0090443F"/>
    <w:rsid w:val="00911415"/>
    <w:rsid w:val="009147B7"/>
    <w:rsid w:val="00944CBB"/>
    <w:rsid w:val="00995E5C"/>
    <w:rsid w:val="009F3996"/>
    <w:rsid w:val="00A20093"/>
    <w:rsid w:val="00A50C83"/>
    <w:rsid w:val="00AE0E66"/>
    <w:rsid w:val="00B07D3B"/>
    <w:rsid w:val="00B34A46"/>
    <w:rsid w:val="00BA3262"/>
    <w:rsid w:val="00BA663D"/>
    <w:rsid w:val="00BC29BC"/>
    <w:rsid w:val="00C23482"/>
    <w:rsid w:val="00C30AB1"/>
    <w:rsid w:val="00CB6C7E"/>
    <w:rsid w:val="00CC4819"/>
    <w:rsid w:val="00DA4701"/>
    <w:rsid w:val="00DE374E"/>
    <w:rsid w:val="00EB7779"/>
    <w:rsid w:val="00EC5CD2"/>
    <w:rsid w:val="00F16569"/>
    <w:rsid w:val="00F2281B"/>
    <w:rsid w:val="00F3388E"/>
    <w:rsid w:val="00F86130"/>
    <w:rsid w:val="00FB70DB"/>
    <w:rsid w:val="00FE605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A471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66"/>
      <w:sz w:val="20"/>
      <w:szCs w:val="20"/>
    </w:rPr>
  </w:style>
  <w:style w:type="paragraph" w:styleId="a4">
    <w:name w:val="List Paragraph"/>
    <w:basedOn w:val="a"/>
    <w:uiPriority w:val="34"/>
    <w:qFormat/>
    <w:rsid w:val="00211481"/>
    <w:pPr>
      <w:ind w:left="720"/>
      <w:contextualSpacing/>
    </w:pPr>
  </w:style>
  <w:style w:type="paragraph" w:customStyle="1" w:styleId="1">
    <w:name w:val="Знак1 Знак Знак Знак"/>
    <w:basedOn w:val="a"/>
    <w:rsid w:val="00447EF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A471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66"/>
      <w:sz w:val="20"/>
      <w:szCs w:val="20"/>
    </w:rPr>
  </w:style>
  <w:style w:type="paragraph" w:styleId="a4">
    <w:name w:val="List Paragraph"/>
    <w:basedOn w:val="a"/>
    <w:uiPriority w:val="34"/>
    <w:qFormat/>
    <w:rsid w:val="00211481"/>
    <w:pPr>
      <w:ind w:left="720"/>
      <w:contextualSpacing/>
    </w:pPr>
  </w:style>
  <w:style w:type="paragraph" w:customStyle="1" w:styleId="1">
    <w:name w:val="Знак1 Знак Знак Знак"/>
    <w:basedOn w:val="a"/>
    <w:rsid w:val="00447EF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2014-06-25T12:58:00Z</dcterms:created>
  <dcterms:modified xsi:type="dcterms:W3CDTF">2014-08-26T11:42:00Z</dcterms:modified>
</cp:coreProperties>
</file>