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86" w:rsidRPr="00732978" w:rsidRDefault="00C53A2D" w:rsidP="00732978">
      <w:pPr>
        <w:spacing w:after="0" w:line="240" w:lineRule="auto"/>
        <w:ind w:firstLine="709"/>
        <w:jc w:val="both"/>
        <w:rPr>
          <w:rFonts w:ascii="Times New Roman" w:hAnsi="Times New Roman" w:cs="Times New Roman"/>
          <w:sz w:val="28"/>
          <w:szCs w:val="28"/>
          <w:lang w:val="uk-UA"/>
        </w:rPr>
      </w:pPr>
      <w:r w:rsidRPr="00732978">
        <w:rPr>
          <w:rFonts w:ascii="Times New Roman" w:eastAsia="Times New Roman" w:hAnsi="Times New Roman" w:cs="Times New Roman"/>
          <w:sz w:val="28"/>
          <w:szCs w:val="28"/>
          <w:lang w:val="uk-UA"/>
        </w:rPr>
        <w:t xml:space="preserve">Питання стану охорони праці та забезпечення </w:t>
      </w:r>
      <w:r w:rsidR="004C71E6" w:rsidRPr="00732978">
        <w:rPr>
          <w:rFonts w:ascii="Times New Roman" w:hAnsi="Times New Roman" w:cs="Times New Roman"/>
          <w:sz w:val="28"/>
          <w:szCs w:val="28"/>
          <w:lang w:val="uk-UA"/>
        </w:rPr>
        <w:t xml:space="preserve">безпечної </w:t>
      </w:r>
      <w:r w:rsidRPr="00732978">
        <w:rPr>
          <w:rFonts w:ascii="Times New Roman" w:eastAsia="Times New Roman" w:hAnsi="Times New Roman" w:cs="Times New Roman"/>
          <w:sz w:val="28"/>
          <w:szCs w:val="28"/>
          <w:lang w:val="uk-UA"/>
        </w:rPr>
        <w:t>життєдіяльності учасників навчально-виховного процесу регламентовано чинним законодавством, що дає можливість організувати дану роботу.</w:t>
      </w:r>
    </w:p>
    <w:p w:rsidR="00732978" w:rsidRDefault="00732978" w:rsidP="00732978">
      <w:pPr>
        <w:spacing w:after="0" w:line="240" w:lineRule="auto"/>
        <w:ind w:firstLine="709"/>
        <w:jc w:val="both"/>
        <w:rPr>
          <w:rFonts w:ascii="Times New Roman" w:eastAsia="Times New Roman" w:hAnsi="Times New Roman" w:cs="Times New Roman"/>
          <w:sz w:val="28"/>
          <w:szCs w:val="28"/>
          <w:lang w:val="uk-UA"/>
        </w:rPr>
      </w:pPr>
      <w:r w:rsidRPr="00732978">
        <w:rPr>
          <w:rFonts w:ascii="Times New Roman" w:eastAsia="Times New Roman" w:hAnsi="Times New Roman" w:cs="Times New Roman"/>
          <w:sz w:val="28"/>
          <w:szCs w:val="28"/>
          <w:lang w:val="uk-UA"/>
        </w:rPr>
        <w:t>З метою забезпечення життєдіяльності учасників навчально-виховного процесу, відділом освіти щорічно видаються відповідні накази, проводяться перевірки, щоквартально аналізується стан травматизму серед учнів та працівників закладів освіти, дане питання періодично розглядається на засіданнях методичних об’єднань вчителів предметників.</w:t>
      </w:r>
    </w:p>
    <w:p w:rsidR="00697664" w:rsidRDefault="00697664" w:rsidP="00732978">
      <w:pPr>
        <w:spacing w:after="0" w:line="240" w:lineRule="auto"/>
        <w:ind w:firstLine="709"/>
        <w:jc w:val="both"/>
        <w:rPr>
          <w:rFonts w:ascii="Times New Roman" w:hAnsi="Times New Roman"/>
          <w:sz w:val="28"/>
          <w:szCs w:val="28"/>
          <w:lang w:val="uk-UA"/>
        </w:rPr>
      </w:pPr>
      <w:r w:rsidRPr="00050869">
        <w:rPr>
          <w:rFonts w:ascii="Times New Roman" w:hAnsi="Times New Roman"/>
          <w:sz w:val="28"/>
          <w:szCs w:val="28"/>
          <w:lang w:val="uk-UA"/>
        </w:rPr>
        <w:t>Проте незважаючи на заходи та профілактичну роботу, яку проводять заклади освіти, ще дуже гострою залишається ситуація щодо травмування дітей</w:t>
      </w:r>
      <w:r>
        <w:rPr>
          <w:rFonts w:ascii="Times New Roman" w:hAnsi="Times New Roman"/>
          <w:sz w:val="28"/>
          <w:szCs w:val="28"/>
          <w:lang w:val="uk-UA"/>
        </w:rPr>
        <w:t>.</w:t>
      </w:r>
    </w:p>
    <w:p w:rsidR="00B31383" w:rsidRDefault="00ED5380" w:rsidP="0073297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Протягом 2015</w:t>
      </w:r>
      <w:r w:rsidR="00697664">
        <w:rPr>
          <w:rFonts w:ascii="Times New Roman" w:hAnsi="Times New Roman"/>
          <w:sz w:val="28"/>
          <w:szCs w:val="28"/>
          <w:lang w:val="uk-UA"/>
        </w:rPr>
        <w:t xml:space="preserve"> року </w:t>
      </w:r>
      <w:r>
        <w:rPr>
          <w:rFonts w:ascii="Times New Roman" w:hAnsi="Times New Roman"/>
          <w:sz w:val="28"/>
          <w:szCs w:val="28"/>
          <w:lang w:val="uk-UA"/>
        </w:rPr>
        <w:t xml:space="preserve">зафіксовано </w:t>
      </w:r>
      <w:r w:rsidR="0042208E">
        <w:rPr>
          <w:rFonts w:ascii="Times New Roman" w:hAnsi="Times New Roman"/>
          <w:sz w:val="28"/>
          <w:szCs w:val="28"/>
          <w:lang w:val="uk-UA"/>
        </w:rPr>
        <w:t xml:space="preserve">та складено акти відповідної форми </w:t>
      </w:r>
      <w:r>
        <w:rPr>
          <w:rFonts w:ascii="Times New Roman" w:hAnsi="Times New Roman"/>
          <w:sz w:val="28"/>
          <w:szCs w:val="28"/>
          <w:lang w:val="uk-UA"/>
        </w:rPr>
        <w:t>11 випадків травматизму учнів під час навчально-виховного процесу</w:t>
      </w:r>
      <w:r w:rsidR="00697664">
        <w:rPr>
          <w:rFonts w:ascii="Times New Roman" w:hAnsi="Times New Roman"/>
          <w:sz w:val="28"/>
          <w:szCs w:val="28"/>
          <w:lang w:val="uk-UA"/>
        </w:rPr>
        <w:t xml:space="preserve">. Серед травмованих це учні </w:t>
      </w:r>
      <w:r w:rsidR="001D3261">
        <w:rPr>
          <w:rFonts w:ascii="Times New Roman" w:hAnsi="Times New Roman"/>
          <w:sz w:val="28"/>
          <w:szCs w:val="28"/>
          <w:lang w:val="uk-UA"/>
        </w:rPr>
        <w:t>Лозуватської ЗОШ №1</w:t>
      </w:r>
      <w:r w:rsidR="00697664">
        <w:rPr>
          <w:rFonts w:ascii="Times New Roman" w:hAnsi="Times New Roman"/>
          <w:sz w:val="28"/>
          <w:szCs w:val="28"/>
          <w:lang w:val="uk-UA"/>
        </w:rPr>
        <w:t xml:space="preserve"> (</w:t>
      </w:r>
      <w:r w:rsidR="001D3261">
        <w:rPr>
          <w:rFonts w:ascii="Times New Roman" w:hAnsi="Times New Roman"/>
          <w:sz w:val="28"/>
          <w:szCs w:val="28"/>
          <w:lang w:val="uk-UA"/>
        </w:rPr>
        <w:t>6</w:t>
      </w:r>
      <w:r w:rsidR="00697664">
        <w:rPr>
          <w:rFonts w:ascii="Times New Roman" w:hAnsi="Times New Roman"/>
          <w:sz w:val="28"/>
          <w:szCs w:val="28"/>
          <w:lang w:val="uk-UA"/>
        </w:rPr>
        <w:t xml:space="preserve"> випадк</w:t>
      </w:r>
      <w:r w:rsidR="001D3261">
        <w:rPr>
          <w:rFonts w:ascii="Times New Roman" w:hAnsi="Times New Roman"/>
          <w:sz w:val="28"/>
          <w:szCs w:val="28"/>
          <w:lang w:val="uk-UA"/>
        </w:rPr>
        <w:t>ів травмування</w:t>
      </w:r>
      <w:r w:rsidR="00697664">
        <w:rPr>
          <w:rFonts w:ascii="Times New Roman" w:hAnsi="Times New Roman"/>
          <w:sz w:val="28"/>
          <w:szCs w:val="28"/>
          <w:lang w:val="uk-UA"/>
        </w:rPr>
        <w:t xml:space="preserve">), Новопільського НВК, Глеюватської ЗОШ, Широківської ЗОШ, Червоношахтарської ЗОШ, </w:t>
      </w:r>
      <w:r w:rsidR="001D3261">
        <w:rPr>
          <w:rFonts w:ascii="Times New Roman" w:hAnsi="Times New Roman"/>
          <w:sz w:val="28"/>
          <w:szCs w:val="28"/>
          <w:lang w:val="uk-UA"/>
        </w:rPr>
        <w:t>Надеждівського НВК та Радушанського ДНЗ «Ромашка» (2 випадки). Серед 11 випадків травмування</w:t>
      </w:r>
      <w:r w:rsidR="00973493">
        <w:rPr>
          <w:rFonts w:ascii="Times New Roman" w:hAnsi="Times New Roman"/>
          <w:sz w:val="28"/>
          <w:szCs w:val="28"/>
          <w:lang w:val="uk-UA"/>
        </w:rPr>
        <w:t xml:space="preserve"> за  2015 рік,</w:t>
      </w:r>
      <w:r w:rsidR="001D3261">
        <w:rPr>
          <w:rFonts w:ascii="Times New Roman" w:hAnsi="Times New Roman"/>
          <w:sz w:val="28"/>
          <w:szCs w:val="28"/>
          <w:lang w:val="uk-UA"/>
        </w:rPr>
        <w:t xml:space="preserve"> 5 випадків сталися в спортивній залі та на спортивних змаганнях, </w:t>
      </w:r>
      <w:r w:rsidR="008314BB">
        <w:rPr>
          <w:rFonts w:ascii="Times New Roman" w:hAnsi="Times New Roman"/>
          <w:sz w:val="28"/>
          <w:szCs w:val="28"/>
          <w:lang w:val="uk-UA"/>
        </w:rPr>
        <w:t xml:space="preserve">6 випадків сталися на перервах під час </w:t>
      </w:r>
      <w:r w:rsidR="00730018">
        <w:rPr>
          <w:rFonts w:ascii="Times New Roman" w:hAnsi="Times New Roman"/>
          <w:sz w:val="28"/>
          <w:szCs w:val="28"/>
          <w:lang w:val="uk-UA"/>
        </w:rPr>
        <w:t xml:space="preserve">випадкових </w:t>
      </w:r>
      <w:r w:rsidR="008314BB">
        <w:rPr>
          <w:rFonts w:ascii="Times New Roman" w:hAnsi="Times New Roman"/>
          <w:sz w:val="28"/>
          <w:szCs w:val="28"/>
          <w:lang w:val="uk-UA"/>
        </w:rPr>
        <w:t xml:space="preserve">зіткнень учнів між собою в коридорі та через конфлікти, які перейшли в бійки, </w:t>
      </w:r>
      <w:r w:rsidR="00754382">
        <w:rPr>
          <w:rFonts w:ascii="Times New Roman" w:hAnsi="Times New Roman"/>
          <w:sz w:val="28"/>
          <w:szCs w:val="28"/>
          <w:lang w:val="uk-UA"/>
        </w:rPr>
        <w:t>також</w:t>
      </w:r>
      <w:r w:rsidR="008314BB">
        <w:rPr>
          <w:rFonts w:ascii="Times New Roman" w:hAnsi="Times New Roman"/>
          <w:sz w:val="28"/>
          <w:szCs w:val="28"/>
          <w:lang w:val="uk-UA"/>
        </w:rPr>
        <w:t xml:space="preserve"> є випадки звичайної особистої необережності учнів. </w:t>
      </w:r>
    </w:p>
    <w:p w:rsidR="00C0092F" w:rsidRDefault="00A70225" w:rsidP="00732978">
      <w:pPr>
        <w:spacing w:after="0" w:line="240" w:lineRule="auto"/>
        <w:ind w:firstLine="709"/>
        <w:jc w:val="both"/>
        <w:rPr>
          <w:rFonts w:ascii="Times New Roman" w:hAnsi="Times New Roman" w:cs="Times New Roman"/>
          <w:lang w:val="uk-UA"/>
        </w:rPr>
      </w:pPr>
      <w:r>
        <w:rPr>
          <w:rFonts w:ascii="Times New Roman" w:hAnsi="Times New Roman"/>
          <w:sz w:val="28"/>
          <w:szCs w:val="28"/>
          <w:lang w:val="uk-UA"/>
        </w:rPr>
        <w:t>Якщо порівняти три роки  з 2013 по 2015 рік то в нашому районі стабільно відбувається і фіксується 11 випадків травматизму учнів під час навчально-виховного процесу.</w:t>
      </w:r>
      <w:r w:rsidR="004F2F91">
        <w:rPr>
          <w:rFonts w:ascii="Times New Roman" w:hAnsi="Times New Roman"/>
          <w:sz w:val="28"/>
          <w:szCs w:val="28"/>
          <w:lang w:val="uk-UA"/>
        </w:rPr>
        <w:t xml:space="preserve"> В 2014 році було 3 випадки травматизму вихованці ДНЗ району, а в 2015 році 2.</w:t>
      </w:r>
      <w:r w:rsidR="00C0092F">
        <w:rPr>
          <w:rFonts w:ascii="Times New Roman" w:hAnsi="Times New Roman"/>
          <w:sz w:val="28"/>
          <w:szCs w:val="28"/>
          <w:lang w:val="uk-UA"/>
        </w:rPr>
        <w:t xml:space="preserve"> Щодо закладів освіти, в яких відбуваються  випадки травмування, то вони залишаються майже незмінні</w:t>
      </w:r>
      <w:r w:rsidR="002151FE">
        <w:rPr>
          <w:rFonts w:ascii="Times New Roman" w:hAnsi="Times New Roman"/>
          <w:sz w:val="28"/>
          <w:szCs w:val="28"/>
          <w:lang w:val="uk-UA"/>
        </w:rPr>
        <w:t xml:space="preserve">. </w:t>
      </w:r>
      <w:r w:rsidR="00C0092F">
        <w:rPr>
          <w:rFonts w:ascii="Times New Roman" w:hAnsi="Times New Roman"/>
          <w:sz w:val="28"/>
          <w:szCs w:val="28"/>
          <w:lang w:val="uk-UA"/>
        </w:rPr>
        <w:t xml:space="preserve">Є такі навчально-виховні заклади, в яких </w:t>
      </w:r>
      <w:r w:rsidR="00C0092F" w:rsidRPr="00410614">
        <w:rPr>
          <w:rFonts w:ascii="Times New Roman" w:hAnsi="Times New Roman"/>
          <w:sz w:val="28"/>
          <w:szCs w:val="28"/>
          <w:u w:val="single"/>
          <w:lang w:val="uk-UA"/>
        </w:rPr>
        <w:t>протягом останніх трьох років</w:t>
      </w:r>
      <w:r w:rsidR="00C0092F">
        <w:rPr>
          <w:rFonts w:ascii="Times New Roman" w:hAnsi="Times New Roman"/>
          <w:sz w:val="28"/>
          <w:szCs w:val="28"/>
          <w:lang w:val="uk-UA"/>
        </w:rPr>
        <w:t xml:space="preserve"> </w:t>
      </w:r>
      <w:r w:rsidR="00410614">
        <w:rPr>
          <w:rFonts w:ascii="Times New Roman" w:hAnsi="Times New Roman"/>
          <w:sz w:val="28"/>
          <w:szCs w:val="28"/>
          <w:lang w:val="uk-UA"/>
        </w:rPr>
        <w:t xml:space="preserve">незмінно </w:t>
      </w:r>
      <w:r w:rsidR="00C0092F">
        <w:rPr>
          <w:rFonts w:ascii="Times New Roman" w:hAnsi="Times New Roman"/>
          <w:sz w:val="28"/>
          <w:szCs w:val="28"/>
          <w:lang w:val="uk-UA"/>
        </w:rPr>
        <w:t xml:space="preserve">були випадки травмування учнів (і це навіть не по одному випадку за рік) – це Надеждівський НВК, Новопільський НВК, Лозуватська ЗОШ №1, Глеюватська ЗОШ. </w:t>
      </w:r>
      <w:r w:rsidR="001A6F30">
        <w:rPr>
          <w:rFonts w:ascii="Times New Roman" w:hAnsi="Times New Roman"/>
          <w:sz w:val="28"/>
          <w:szCs w:val="28"/>
          <w:lang w:val="uk-UA"/>
        </w:rPr>
        <w:t>Протягом</w:t>
      </w:r>
      <w:r w:rsidR="00C0092F">
        <w:rPr>
          <w:rFonts w:ascii="Times New Roman" w:hAnsi="Times New Roman"/>
          <w:sz w:val="28"/>
          <w:szCs w:val="28"/>
          <w:lang w:val="uk-UA"/>
        </w:rPr>
        <w:t xml:space="preserve"> 2013 та 2014 рок</w:t>
      </w:r>
      <w:r w:rsidR="001A6F30">
        <w:rPr>
          <w:rFonts w:ascii="Times New Roman" w:hAnsi="Times New Roman"/>
          <w:sz w:val="28"/>
          <w:szCs w:val="28"/>
          <w:lang w:val="uk-UA"/>
        </w:rPr>
        <w:t>ів</w:t>
      </w:r>
      <w:r w:rsidR="00C0092F">
        <w:rPr>
          <w:rFonts w:ascii="Times New Roman" w:hAnsi="Times New Roman"/>
          <w:sz w:val="28"/>
          <w:szCs w:val="28"/>
          <w:lang w:val="uk-UA"/>
        </w:rPr>
        <w:t xml:space="preserve">  випадки травмування – Веселівська ЗОШ, Красінська ЗОШ, Радушненська ЗОШ. Випадки травмування у 2013 та 2015 роках </w:t>
      </w:r>
      <w:r w:rsidR="00CB0EAF">
        <w:rPr>
          <w:rFonts w:ascii="Times New Roman" w:hAnsi="Times New Roman"/>
          <w:sz w:val="28"/>
          <w:szCs w:val="28"/>
          <w:lang w:val="uk-UA"/>
        </w:rPr>
        <w:t>повторились</w:t>
      </w:r>
      <w:r w:rsidR="00C0092F">
        <w:rPr>
          <w:rFonts w:ascii="Times New Roman" w:hAnsi="Times New Roman"/>
          <w:sz w:val="28"/>
          <w:szCs w:val="28"/>
          <w:lang w:val="uk-UA"/>
        </w:rPr>
        <w:t xml:space="preserve"> в таких закладах освіти – Широківська ЗОШ та Червоношахтарська ЗОШ. </w:t>
      </w:r>
      <w:r w:rsidR="005E17E4">
        <w:rPr>
          <w:rFonts w:ascii="Times New Roman" w:hAnsi="Times New Roman"/>
          <w:sz w:val="28"/>
          <w:szCs w:val="28"/>
          <w:lang w:val="uk-UA"/>
        </w:rPr>
        <w:t xml:space="preserve"> Крім того, вже в 2016 році стались 2 випадки травмування учнів. – і це в перші три тижні навчання учнів після канікул.</w:t>
      </w:r>
      <w:r w:rsidR="00B15AC4">
        <w:rPr>
          <w:rFonts w:ascii="Times New Roman" w:hAnsi="Times New Roman"/>
          <w:sz w:val="28"/>
          <w:szCs w:val="28"/>
          <w:lang w:val="uk-UA"/>
        </w:rPr>
        <w:t xml:space="preserve"> Головним залишається те, що жоден із цих випадків травматизму не був смертельним, всі учнів одужали і кількість днів, які </w:t>
      </w:r>
      <w:r w:rsidR="00D52EF7">
        <w:rPr>
          <w:rFonts w:ascii="Times New Roman" w:hAnsi="Times New Roman"/>
          <w:sz w:val="28"/>
          <w:szCs w:val="28"/>
          <w:lang w:val="uk-UA"/>
        </w:rPr>
        <w:t>вони через травму не відвідували</w:t>
      </w:r>
      <w:r w:rsidR="00B15AC4">
        <w:rPr>
          <w:rFonts w:ascii="Times New Roman" w:hAnsi="Times New Roman"/>
          <w:sz w:val="28"/>
          <w:szCs w:val="28"/>
          <w:lang w:val="uk-UA"/>
        </w:rPr>
        <w:t xml:space="preserve"> була від 1 до 6 днів. Найбільша кількість днів не відвідування школи була 27, проте школа організувала учениці індивідуальну роботу з вчителем, бо </w:t>
      </w:r>
      <w:r w:rsidR="00275FF5">
        <w:rPr>
          <w:rFonts w:ascii="Times New Roman" w:hAnsi="Times New Roman"/>
          <w:sz w:val="28"/>
          <w:szCs w:val="28"/>
          <w:lang w:val="uk-UA"/>
        </w:rPr>
        <w:t xml:space="preserve">це </w:t>
      </w:r>
      <w:r w:rsidR="00B15AC4">
        <w:rPr>
          <w:rFonts w:ascii="Times New Roman" w:hAnsi="Times New Roman"/>
          <w:sz w:val="28"/>
          <w:szCs w:val="28"/>
          <w:lang w:val="uk-UA"/>
        </w:rPr>
        <w:t xml:space="preserve">учениця 1 класу. </w:t>
      </w:r>
    </w:p>
    <w:p w:rsidR="00732978" w:rsidRDefault="007008B7" w:rsidP="007008B7">
      <w:pPr>
        <w:spacing w:line="240" w:lineRule="auto"/>
        <w:ind w:firstLine="708"/>
        <w:jc w:val="both"/>
        <w:rPr>
          <w:rFonts w:ascii="Times New Roman" w:hAnsi="Times New Roman" w:cs="Times New Roman"/>
          <w:sz w:val="28"/>
          <w:szCs w:val="28"/>
          <w:lang w:val="uk-UA"/>
        </w:rPr>
      </w:pPr>
      <w:r w:rsidRPr="007008B7">
        <w:rPr>
          <w:rFonts w:ascii="Times New Roman" w:hAnsi="Times New Roman" w:cs="Times New Roman"/>
          <w:sz w:val="28"/>
          <w:szCs w:val="28"/>
          <w:lang w:val="uk-UA"/>
        </w:rPr>
        <w:t>Хочу нагадати, що перед тим як складати акт, голові комісії з розслідування нещасного випадку (за новим положенням це є заступник директора) обов’язково необхідно перечитувати Положення про розслідування нещасних випадків під час навчально-виховного процесу.</w:t>
      </w:r>
      <w:r w:rsidR="0026781F">
        <w:rPr>
          <w:rFonts w:ascii="Times New Roman" w:hAnsi="Times New Roman" w:cs="Times New Roman"/>
          <w:sz w:val="28"/>
          <w:szCs w:val="28"/>
          <w:lang w:val="uk-UA"/>
        </w:rPr>
        <w:t xml:space="preserve"> Є такі випадки травмування, які за новим положенням не потребують складання акту, а просто записуються в журнал реєстрації як </w:t>
      </w:r>
      <w:r w:rsidR="0026781F" w:rsidRPr="0026781F">
        <w:rPr>
          <w:rFonts w:ascii="Times New Roman" w:hAnsi="Times New Roman" w:cs="Times New Roman"/>
          <w:sz w:val="28"/>
          <w:szCs w:val="28"/>
          <w:u w:val="single"/>
          <w:lang w:val="uk-UA"/>
        </w:rPr>
        <w:t>мікротравма</w:t>
      </w:r>
      <w:r w:rsidR="0026781F">
        <w:rPr>
          <w:rFonts w:ascii="Times New Roman" w:hAnsi="Times New Roman" w:cs="Times New Roman"/>
          <w:sz w:val="28"/>
          <w:szCs w:val="28"/>
          <w:lang w:val="uk-UA"/>
        </w:rPr>
        <w:t xml:space="preserve">! </w:t>
      </w:r>
      <w:r w:rsidR="0026781F">
        <w:rPr>
          <w:rFonts w:ascii="Times New Roman" w:hAnsi="Times New Roman" w:cs="Times New Roman"/>
          <w:sz w:val="28"/>
          <w:szCs w:val="28"/>
          <w:lang w:val="uk-UA"/>
        </w:rPr>
        <w:lastRenderedPageBreak/>
        <w:t xml:space="preserve">Тепер щодо записів в акті за формою Н-Н. </w:t>
      </w:r>
      <w:r w:rsidR="003F34D9">
        <w:rPr>
          <w:rFonts w:ascii="Times New Roman" w:hAnsi="Times New Roman" w:cs="Times New Roman"/>
          <w:sz w:val="28"/>
          <w:szCs w:val="28"/>
          <w:lang w:val="uk-UA"/>
        </w:rPr>
        <w:t>В акті є</w:t>
      </w:r>
      <w:r w:rsidR="00CA2B6D">
        <w:rPr>
          <w:rFonts w:ascii="Times New Roman" w:hAnsi="Times New Roman" w:cs="Times New Roman"/>
          <w:sz w:val="28"/>
          <w:szCs w:val="28"/>
          <w:lang w:val="uk-UA"/>
        </w:rPr>
        <w:t xml:space="preserve"> пункт під номером 11 «Проведення інструктажу з безпеки життєдіяльності: вступний інструктаж та первинний інструктаж». Багато ш</w:t>
      </w:r>
      <w:r w:rsidR="00D043FF">
        <w:rPr>
          <w:rFonts w:ascii="Times New Roman" w:hAnsi="Times New Roman" w:cs="Times New Roman"/>
          <w:sz w:val="28"/>
          <w:szCs w:val="28"/>
          <w:lang w:val="uk-UA"/>
        </w:rPr>
        <w:t xml:space="preserve">кіл передають акт </w:t>
      </w:r>
      <w:r w:rsidR="00CA2B6D">
        <w:rPr>
          <w:rFonts w:ascii="Times New Roman" w:hAnsi="Times New Roman" w:cs="Times New Roman"/>
          <w:sz w:val="28"/>
          <w:szCs w:val="28"/>
          <w:lang w:val="uk-UA"/>
        </w:rPr>
        <w:t>взагалі без записів в даному пункті, а деякі школи передають акт про випадок травматизму</w:t>
      </w:r>
      <w:r w:rsidR="00D043FF">
        <w:rPr>
          <w:rFonts w:ascii="Times New Roman" w:hAnsi="Times New Roman" w:cs="Times New Roman"/>
          <w:sz w:val="28"/>
          <w:szCs w:val="28"/>
          <w:lang w:val="uk-UA"/>
        </w:rPr>
        <w:t>, наприклад, в січні, а дата</w:t>
      </w:r>
      <w:r w:rsidR="00CA2B6D">
        <w:rPr>
          <w:rFonts w:ascii="Times New Roman" w:hAnsi="Times New Roman" w:cs="Times New Roman"/>
          <w:sz w:val="28"/>
          <w:szCs w:val="28"/>
          <w:lang w:val="uk-UA"/>
        </w:rPr>
        <w:t xml:space="preserve"> первинного інструктажу </w:t>
      </w:r>
      <w:r w:rsidR="00D043FF">
        <w:rPr>
          <w:rFonts w:ascii="Times New Roman" w:hAnsi="Times New Roman" w:cs="Times New Roman"/>
          <w:sz w:val="28"/>
          <w:szCs w:val="28"/>
          <w:lang w:val="uk-UA"/>
        </w:rPr>
        <w:t xml:space="preserve">в акті записана за </w:t>
      </w:r>
      <w:r w:rsidR="00CA2B6D">
        <w:rPr>
          <w:rFonts w:ascii="Times New Roman" w:hAnsi="Times New Roman" w:cs="Times New Roman"/>
          <w:sz w:val="28"/>
          <w:szCs w:val="28"/>
          <w:lang w:val="uk-UA"/>
        </w:rPr>
        <w:t>01 вересня!!! Нагадую, що первинні інструктажі проводяться з учнями напередодні та після канікул</w:t>
      </w:r>
      <w:r w:rsidR="007D00E8">
        <w:rPr>
          <w:rFonts w:ascii="Times New Roman" w:hAnsi="Times New Roman" w:cs="Times New Roman"/>
          <w:sz w:val="28"/>
          <w:szCs w:val="28"/>
          <w:lang w:val="uk-UA"/>
        </w:rPr>
        <w:t xml:space="preserve"> тощо</w:t>
      </w:r>
      <w:r w:rsidR="00CA2B6D">
        <w:rPr>
          <w:rFonts w:ascii="Times New Roman" w:hAnsi="Times New Roman" w:cs="Times New Roman"/>
          <w:sz w:val="28"/>
          <w:szCs w:val="28"/>
          <w:lang w:val="uk-UA"/>
        </w:rPr>
        <w:t>. А даний запис свідчить про те, що первинні інструктажі не проводяться ще й не фіксуються в журналі реєстрації інструктажів?</w:t>
      </w:r>
      <w:r w:rsidR="00C86AB2">
        <w:rPr>
          <w:rFonts w:ascii="Times New Roman" w:hAnsi="Times New Roman" w:cs="Times New Roman"/>
          <w:sz w:val="28"/>
          <w:szCs w:val="28"/>
          <w:lang w:val="uk-UA"/>
        </w:rPr>
        <w:t xml:space="preserve"> Директор школи затверджує акт, не перевіряючи його змісту, не звертаючи увагу, що деякі пункти в акті без даних. Зверніть на це увагу, будь ласка!</w:t>
      </w:r>
    </w:p>
    <w:p w:rsidR="00371997" w:rsidRDefault="00371997" w:rsidP="007008B7">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2015 рік, на жаль, сталося 3 смертельні випадки. Ці випадки сталися не під час навчально-виховного процесу. Загиблі учні Зеленопільської ЗОШ, Кіровської ЗОШ та Зеленогайського НВК. Нагадую, що при смертельному випадку директор школи обов’язково в письмовому вигляді повинен інформувати відділ освіти про обставини нещасного випадку. </w:t>
      </w:r>
    </w:p>
    <w:p w:rsidR="00213C2B" w:rsidRDefault="00087A80" w:rsidP="007008B7">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нагадую, що всі випадки травмування повинні фіксуватися в школі в спеціальних журналах – тепер їх три – журнал реєстрації нещасних випадків під час навчально-виховного процесу, журнал реєстрації мікротравм та журнал реєстрації побутового травматизму. Нагадую, що згідно Положення про розслідування нещасних випадків під час НВП вкінці року необхідно надавати до відділу освіти звіт про випадки травмування за рік, далі у відділі освіти формують звіт районний і подають на ДОН. Такий звіт ми формуємо вже протягом 3-х останніх років, проте, деяким школам необхідно нагадувати декілька разів про даний звіт.</w:t>
      </w:r>
    </w:p>
    <w:p w:rsidR="00087A80" w:rsidRDefault="00087A80" w:rsidP="007008B7">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Вихо</w:t>
      </w:r>
      <w:r w:rsidR="00D35D31">
        <w:rPr>
          <w:rFonts w:ascii="Times New Roman" w:hAnsi="Times New Roman" w:cs="Times New Roman"/>
          <w:sz w:val="28"/>
          <w:szCs w:val="28"/>
          <w:lang w:val="uk-UA"/>
        </w:rPr>
        <w:t>дячи з вищевикладеного, пропонує</w:t>
      </w:r>
      <w:r>
        <w:rPr>
          <w:rFonts w:ascii="Times New Roman" w:hAnsi="Times New Roman" w:cs="Times New Roman"/>
          <w:sz w:val="28"/>
          <w:szCs w:val="28"/>
          <w:lang w:val="uk-UA"/>
        </w:rPr>
        <w:t xml:space="preserve">ться </w:t>
      </w:r>
      <w:r w:rsidR="00D35D31">
        <w:rPr>
          <w:rFonts w:ascii="Times New Roman" w:hAnsi="Times New Roman" w:cs="Times New Roman"/>
          <w:sz w:val="28"/>
          <w:szCs w:val="28"/>
          <w:lang w:val="uk-UA"/>
        </w:rPr>
        <w:t>проект рішення</w:t>
      </w:r>
      <w:r>
        <w:rPr>
          <w:rFonts w:ascii="Times New Roman" w:hAnsi="Times New Roman" w:cs="Times New Roman"/>
          <w:sz w:val="28"/>
          <w:szCs w:val="28"/>
          <w:lang w:val="uk-UA"/>
        </w:rPr>
        <w:t>:</w:t>
      </w:r>
    </w:p>
    <w:p w:rsidR="000A7BF4" w:rsidRDefault="00581166" w:rsidP="007008B7">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Директорам шкіл:</w:t>
      </w:r>
    </w:p>
    <w:p w:rsidR="00581166" w:rsidRDefault="00581166" w:rsidP="00581166">
      <w:pPr>
        <w:pStyle w:val="a3"/>
        <w:numPr>
          <w:ilvl w:val="0"/>
          <w:numId w:val="1"/>
        </w:numPr>
        <w:spacing w:line="240" w:lineRule="auto"/>
        <w:jc w:val="both"/>
        <w:rPr>
          <w:rFonts w:ascii="Times New Roman" w:hAnsi="Times New Roman" w:cs="Times New Roman"/>
          <w:sz w:val="28"/>
          <w:szCs w:val="28"/>
          <w:lang w:val="uk-UA"/>
        </w:rPr>
      </w:pPr>
      <w:r w:rsidRPr="00581166">
        <w:rPr>
          <w:rFonts w:ascii="Times New Roman" w:hAnsi="Times New Roman" w:cs="Times New Roman"/>
          <w:sz w:val="28"/>
          <w:szCs w:val="28"/>
          <w:lang w:val="uk-UA"/>
        </w:rPr>
        <w:t>Проаналізувати стан дитячого травматизму за 2015 рік. Питання розглянути на нарадах при директорі або педрадах</w:t>
      </w:r>
      <w:r>
        <w:rPr>
          <w:rFonts w:ascii="Times New Roman" w:hAnsi="Times New Roman" w:cs="Times New Roman"/>
          <w:sz w:val="28"/>
          <w:szCs w:val="28"/>
          <w:lang w:val="uk-UA"/>
        </w:rPr>
        <w:t>.</w:t>
      </w:r>
    </w:p>
    <w:p w:rsidR="00581166" w:rsidRDefault="00581166" w:rsidP="00581166">
      <w:pPr>
        <w:pStyle w:val="a3"/>
        <w:spacing w:line="240" w:lineRule="auto"/>
        <w:ind w:left="10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Термін: березень 2016 р.</w:t>
      </w:r>
    </w:p>
    <w:p w:rsidR="00581166" w:rsidRDefault="00581166" w:rsidP="00581166">
      <w:pPr>
        <w:pStyle w:val="a3"/>
        <w:numPr>
          <w:ilvl w:val="0"/>
          <w:numId w:val="1"/>
        </w:numPr>
        <w:spacing w:line="240" w:lineRule="auto"/>
        <w:jc w:val="both"/>
        <w:rPr>
          <w:rFonts w:ascii="Times New Roman" w:hAnsi="Times New Roman" w:cs="Times New Roman"/>
          <w:sz w:val="28"/>
          <w:szCs w:val="28"/>
          <w:lang w:val="uk-UA"/>
        </w:rPr>
      </w:pPr>
      <w:r w:rsidRPr="00581166">
        <w:rPr>
          <w:rFonts w:ascii="Times New Roman" w:hAnsi="Times New Roman" w:cs="Times New Roman"/>
          <w:sz w:val="28"/>
          <w:szCs w:val="28"/>
          <w:lang w:val="uk-UA"/>
        </w:rPr>
        <w:t xml:space="preserve">  Звернути особливу увагу на контроль за станом дитячого травматизму. По кожному випадку надсилати </w:t>
      </w:r>
      <w:r>
        <w:rPr>
          <w:rFonts w:ascii="Times New Roman" w:hAnsi="Times New Roman" w:cs="Times New Roman"/>
          <w:sz w:val="28"/>
          <w:szCs w:val="28"/>
          <w:lang w:val="uk-UA"/>
        </w:rPr>
        <w:t>акт</w:t>
      </w:r>
      <w:r w:rsidRPr="00581166">
        <w:rPr>
          <w:rFonts w:ascii="Times New Roman" w:hAnsi="Times New Roman" w:cs="Times New Roman"/>
          <w:sz w:val="28"/>
          <w:szCs w:val="28"/>
          <w:lang w:val="uk-UA"/>
        </w:rPr>
        <w:t xml:space="preserve"> до відділу освіти</w:t>
      </w:r>
      <w:r>
        <w:rPr>
          <w:rFonts w:ascii="Times New Roman" w:hAnsi="Times New Roman" w:cs="Times New Roman"/>
          <w:sz w:val="28"/>
          <w:szCs w:val="28"/>
          <w:lang w:val="uk-UA"/>
        </w:rPr>
        <w:t>.</w:t>
      </w:r>
    </w:p>
    <w:p w:rsidR="00581166" w:rsidRDefault="00581166" w:rsidP="00581166">
      <w:pPr>
        <w:pStyle w:val="a3"/>
        <w:spacing w:line="240" w:lineRule="auto"/>
        <w:ind w:left="10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Термін: постійно</w:t>
      </w:r>
    </w:p>
    <w:p w:rsidR="00581166" w:rsidRDefault="00581166" w:rsidP="00581166">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 складанні акту про випадок травмування керуватися  нормативно-правовою базою.</w:t>
      </w:r>
    </w:p>
    <w:p w:rsidR="00581166" w:rsidRDefault="00581166" w:rsidP="00581166">
      <w:pPr>
        <w:pStyle w:val="a3"/>
        <w:spacing w:line="240" w:lineRule="auto"/>
        <w:ind w:left="10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Термін: постійно</w:t>
      </w:r>
    </w:p>
    <w:p w:rsidR="00581166" w:rsidRDefault="00581166" w:rsidP="00581166">
      <w:pPr>
        <w:pStyle w:val="a3"/>
        <w:spacing w:line="240" w:lineRule="auto"/>
        <w:ind w:left="1068"/>
        <w:jc w:val="both"/>
        <w:rPr>
          <w:rFonts w:ascii="Times New Roman" w:hAnsi="Times New Roman" w:cs="Times New Roman"/>
          <w:sz w:val="28"/>
          <w:szCs w:val="28"/>
          <w:lang w:val="uk-UA"/>
        </w:rPr>
      </w:pPr>
      <w:r>
        <w:rPr>
          <w:rFonts w:ascii="Times New Roman" w:hAnsi="Times New Roman" w:cs="Times New Roman"/>
          <w:sz w:val="28"/>
          <w:szCs w:val="28"/>
          <w:lang w:val="uk-UA"/>
        </w:rPr>
        <w:t>Методисту РНМК Леонтьєвій О.М.</w:t>
      </w:r>
    </w:p>
    <w:p w:rsidR="00581166" w:rsidRDefault="00581166" w:rsidP="00581166">
      <w:pPr>
        <w:pStyle w:val="a3"/>
        <w:spacing w:line="240" w:lineRule="auto"/>
        <w:ind w:left="1068"/>
        <w:jc w:val="both"/>
        <w:rPr>
          <w:rFonts w:ascii="Times New Roman" w:hAnsi="Times New Roman" w:cs="Times New Roman"/>
          <w:sz w:val="28"/>
          <w:szCs w:val="28"/>
          <w:lang w:val="uk-UA"/>
        </w:rPr>
      </w:pPr>
    </w:p>
    <w:p w:rsidR="00581166" w:rsidRPr="00581166" w:rsidRDefault="00581166" w:rsidP="00581166">
      <w:pPr>
        <w:pStyle w:val="a3"/>
        <w:numPr>
          <w:ilvl w:val="0"/>
          <w:numId w:val="2"/>
        </w:numPr>
        <w:spacing w:line="240" w:lineRule="auto"/>
        <w:jc w:val="both"/>
        <w:rPr>
          <w:rFonts w:ascii="Times New Roman" w:hAnsi="Times New Roman" w:cs="Times New Roman"/>
          <w:sz w:val="28"/>
          <w:szCs w:val="28"/>
          <w:lang w:val="uk-UA"/>
        </w:rPr>
      </w:pPr>
      <w:r w:rsidRPr="00581166">
        <w:rPr>
          <w:rFonts w:ascii="Times New Roman" w:hAnsi="Times New Roman" w:cs="Times New Roman"/>
          <w:sz w:val="28"/>
          <w:szCs w:val="28"/>
          <w:lang w:val="uk-UA"/>
        </w:rPr>
        <w:t>Організувати перевірки  стану забезпечення життєдіяльності учасників навчально-виховного процесу в школах району в 2016 році. Першочергово перевірити школи з найбільшою кількістю випадків дитячого травматизму</w:t>
      </w:r>
      <w:r>
        <w:rPr>
          <w:rFonts w:ascii="Times New Roman" w:hAnsi="Times New Roman" w:cs="Times New Roman"/>
          <w:sz w:val="28"/>
          <w:szCs w:val="28"/>
          <w:lang w:val="uk-UA"/>
        </w:rPr>
        <w:t>.</w:t>
      </w:r>
    </w:p>
    <w:sectPr w:rsidR="00581166" w:rsidRPr="00581166" w:rsidSect="007B4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F7959"/>
    <w:multiLevelType w:val="hybridMultilevel"/>
    <w:tmpl w:val="F60A6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EE02E2"/>
    <w:multiLevelType w:val="hybridMultilevel"/>
    <w:tmpl w:val="73E8E986"/>
    <w:lvl w:ilvl="0" w:tplc="6A361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3A2D"/>
    <w:rsid w:val="00061B3D"/>
    <w:rsid w:val="00066674"/>
    <w:rsid w:val="00087A80"/>
    <w:rsid w:val="000A7BF4"/>
    <w:rsid w:val="0015128B"/>
    <w:rsid w:val="001A6F30"/>
    <w:rsid w:val="001D3261"/>
    <w:rsid w:val="00211FC8"/>
    <w:rsid w:val="00213C2B"/>
    <w:rsid w:val="002151FE"/>
    <w:rsid w:val="0026781F"/>
    <w:rsid w:val="00275FF5"/>
    <w:rsid w:val="00371997"/>
    <w:rsid w:val="003F34D9"/>
    <w:rsid w:val="00410614"/>
    <w:rsid w:val="0042208E"/>
    <w:rsid w:val="004C71E6"/>
    <w:rsid w:val="004F2F91"/>
    <w:rsid w:val="00552644"/>
    <w:rsid w:val="00581166"/>
    <w:rsid w:val="005E17E4"/>
    <w:rsid w:val="00685F53"/>
    <w:rsid w:val="00697664"/>
    <w:rsid w:val="007008B7"/>
    <w:rsid w:val="00730018"/>
    <w:rsid w:val="00732978"/>
    <w:rsid w:val="00754382"/>
    <w:rsid w:val="007B4F86"/>
    <w:rsid w:val="007D00E8"/>
    <w:rsid w:val="008314BB"/>
    <w:rsid w:val="00871827"/>
    <w:rsid w:val="00973493"/>
    <w:rsid w:val="00A70225"/>
    <w:rsid w:val="00B15AC4"/>
    <w:rsid w:val="00B31383"/>
    <w:rsid w:val="00B62EC6"/>
    <w:rsid w:val="00BA2829"/>
    <w:rsid w:val="00C0092F"/>
    <w:rsid w:val="00C4534B"/>
    <w:rsid w:val="00C53A2D"/>
    <w:rsid w:val="00C86AB2"/>
    <w:rsid w:val="00CA2B6D"/>
    <w:rsid w:val="00CB0EAF"/>
    <w:rsid w:val="00D043FF"/>
    <w:rsid w:val="00D35D31"/>
    <w:rsid w:val="00D52EF7"/>
    <w:rsid w:val="00ED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1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2013-12-09T07:45:00Z</dcterms:created>
  <dcterms:modified xsi:type="dcterms:W3CDTF">2016-03-09T11:24:00Z</dcterms:modified>
</cp:coreProperties>
</file>