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9D" w:rsidRDefault="000125F1" w:rsidP="00C76C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Співпраця медичних та навчальних закладів району </w:t>
      </w:r>
      <w:r w:rsidR="0013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2014 році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щодо збереження здоров</w:t>
      </w:r>
      <w:r w:rsidR="00165D35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="00165D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навчального процесу. Профогляди. </w:t>
      </w:r>
    </w:p>
    <w:p w:rsidR="00606959" w:rsidRPr="00606959" w:rsidRDefault="00F31C82" w:rsidP="006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В районі 23 загально-освітніх</w:t>
      </w:r>
      <w:r w:rsidR="006C2520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заклади, </w:t>
      </w:r>
      <w:r w:rsidR="004D3E13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в яких навчається 3</w:t>
      </w:r>
      <w:r w:rsidR="000866EA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390 </w:t>
      </w:r>
      <w:r w:rsidR="00246576" w:rsidRPr="00606959">
        <w:rPr>
          <w:rFonts w:ascii="Times New Roman" w:hAnsi="Times New Roman" w:cs="Times New Roman"/>
          <w:sz w:val="28"/>
          <w:szCs w:val="28"/>
          <w:lang w:val="uk-UA"/>
        </w:rPr>
        <w:t>учнів.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959" w:rsidRPr="006069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Обов’язкові медичні профілактичні огляди учнів навчальних  закладів  проводяться  щороку  медичними  працівниками  у закладах  охорони здоров’я. </w:t>
      </w:r>
    </w:p>
    <w:p w:rsidR="00606959" w:rsidRPr="00606959" w:rsidRDefault="00606959" w:rsidP="00606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o21"/>
      <w:bookmarkEnd w:id="0"/>
      <w:r w:rsidRPr="006069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6069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 разі  проживання  учнів  у віддаленій від закладів охорони  здоров’я  місцевості зазначені огляди проводяться щороку медичними  працівниками у навчальних закладах на підставі рішення відповідних  структурних  підрозділів  з  питань  охорони  здоров’я та з питань  освіти місцевих держадміністрацій.</w:t>
      </w:r>
    </w:p>
    <w:p w:rsidR="00E36AF3" w:rsidRPr="00606959" w:rsidRDefault="00606959" w:rsidP="001C55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ершокласники 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>повинні пройти профілактичний огляд до початку навчального року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інші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у найближчий час після його початку.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єм профогляд</w:t>
      </w:r>
      <w:r w:rsidR="002154CF" w:rsidRPr="0060695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у різних вікових групах різний</w:t>
      </w:r>
      <w:r w:rsidR="002154CF"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C14F6" w:rsidRPr="00606959" w:rsidRDefault="004D3E13" w:rsidP="001C55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З 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відділом освіти </w:t>
      </w:r>
      <w:r w:rsidR="004710DE" w:rsidRPr="00606959">
        <w:rPr>
          <w:rFonts w:ascii="Times New Roman" w:hAnsi="Times New Roman" w:cs="Times New Roman"/>
          <w:sz w:val="28"/>
          <w:szCs w:val="28"/>
          <w:lang w:val="uk-UA"/>
        </w:rPr>
        <w:t>є домовленість про співробітництво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0D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медични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х працівників шкіл та </w:t>
      </w:r>
      <w:r w:rsidR="004710D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B2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Криворізько</w:t>
      </w:r>
      <w:r w:rsidR="009C16B2" w:rsidRPr="0060695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районно</w:t>
      </w:r>
      <w:r w:rsidR="009C16B2" w:rsidRPr="0060695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9C16B2" w:rsidRPr="00606959">
        <w:rPr>
          <w:rFonts w:ascii="Times New Roman" w:hAnsi="Times New Roman" w:cs="Times New Roman"/>
          <w:sz w:val="28"/>
          <w:szCs w:val="28"/>
          <w:lang w:val="uk-UA"/>
        </w:rPr>
        <w:t>у ПМСД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16B2" w:rsidRPr="00606959">
        <w:rPr>
          <w:rFonts w:ascii="Times New Roman" w:hAnsi="Times New Roman" w:cs="Times New Roman"/>
          <w:sz w:val="28"/>
          <w:szCs w:val="28"/>
          <w:lang w:val="uk-UA"/>
        </w:rPr>
        <w:t>, а саме, при необхідності надання методичної допомоги, підвищення своєї кваліфікації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, проводяться семінари, до яких залучаються лікарі Центру</w:t>
      </w:r>
      <w:r w:rsidR="009C16B2"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E13" w:rsidRPr="00606959" w:rsidRDefault="004D3E13" w:rsidP="00E36A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Для проведення профоглядів вида</w:t>
      </w:r>
      <w:r w:rsidR="009C16B2" w:rsidRPr="0060695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ся спільні накази на різних рівнях управління міністерства охорони здоров'я та міністерства освіти.</w:t>
      </w:r>
      <w:r w:rsidR="000125F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От і в нашому районі є спільний наказ відділу освіти та Ценру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ПМСД</w:t>
      </w:r>
      <w:r w:rsidR="00165D35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по організації та проведенню профоглядів</w:t>
      </w:r>
      <w:r w:rsidR="000125F1"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5D35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профоглядів у якомого стислі терміни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D35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працівник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и освіти </w:t>
      </w:r>
      <w:r w:rsidR="00165D35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та медицини повинні  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="00DC14F6" w:rsidRPr="00606959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 w:rsidR="00DC14F6" w:rsidRPr="006069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DC14F6" w:rsidRPr="006069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, а саме: пров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ес</w:t>
      </w:r>
      <w:r w:rsidR="00DC14F6" w:rsidRPr="0060695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 w:rsidR="00DC14F6" w:rsidRPr="006069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кампані</w:t>
      </w:r>
      <w:r w:rsidR="00DC14F6" w:rsidRPr="0060695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серед батьків та учнів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У школах</w:t>
      </w:r>
      <w:r w:rsidR="00DC14F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підгот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овлені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медичні кабінети для огляду школярів, що значно полегш</w:t>
      </w:r>
      <w:r w:rsidR="00165D35" w:rsidRPr="00606959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165D35" w:rsidRPr="0060695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65D35" w:rsidRPr="0060695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</w:t>
      </w:r>
      <w:r w:rsidR="00165D35" w:rsidRPr="0060695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огляд</w:t>
      </w:r>
      <w:r w:rsidR="00165D35" w:rsidRPr="0060695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E13" w:rsidRPr="00606959" w:rsidRDefault="004D3E13" w:rsidP="00E36A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576" w:rsidRPr="00606959">
        <w:rPr>
          <w:rFonts w:ascii="Times New Roman" w:hAnsi="Times New Roman" w:cs="Times New Roman"/>
          <w:sz w:val="28"/>
          <w:szCs w:val="28"/>
          <w:lang w:val="uk-UA"/>
        </w:rPr>
        <w:t>Враховуючи, що</w:t>
      </w:r>
      <w:r w:rsidR="00080E6B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ставок шкільних лікарів у районі не виділено,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    профогляди розпочинаються з відвідування сімейного лікаря</w:t>
      </w:r>
      <w:r w:rsidR="00885A15"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E6B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Проведена робота </w:t>
      </w:r>
      <w:r w:rsidR="00C17362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повинна бути </w:t>
      </w:r>
      <w:r w:rsidR="00080E6B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якісно</w:t>
      </w:r>
      <w:r w:rsidR="00C17362" w:rsidRPr="0060695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80E6B" w:rsidRPr="006069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5A15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362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80E6B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контакт лікарів з дітьми та їх батьками 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 w:rsidR="00080E6B" w:rsidRPr="00606959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80E6B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тісним</w:t>
      </w:r>
      <w:r w:rsidR="00080E6B"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Від цього залежить якість профілактичних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>оглядів.</w:t>
      </w:r>
      <w:r w:rsidR="00080E6B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Діти будуть оглянуті як у медичних закладах, так і у школах, будуть виїзди медичних працівників до шкільних закладів.</w:t>
      </w:r>
      <w:r w:rsidR="00885A15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A7C" w:rsidRPr="00606959">
        <w:rPr>
          <w:rFonts w:ascii="Times New Roman" w:hAnsi="Times New Roman" w:cs="Times New Roman"/>
          <w:sz w:val="28"/>
          <w:szCs w:val="28"/>
          <w:lang w:val="uk-UA"/>
        </w:rPr>
        <w:t>Всі діти, у яких виявлена будь-яка патологія будуть направлені до</w:t>
      </w:r>
      <w:r w:rsidR="00D44EFC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відділення Криворізької ЦР</w:t>
      </w:r>
      <w:r w:rsidR="005272B9" w:rsidRPr="0060695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44EFC" w:rsidRPr="006069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1A7C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дитячих фахівців 8-ї клінічної лікарні</w:t>
      </w:r>
      <w:r w:rsidR="0024657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м. Кривого Рогу</w:t>
      </w:r>
      <w:r w:rsidR="00D44EFC" w:rsidRPr="00606959">
        <w:rPr>
          <w:rFonts w:ascii="Times New Roman" w:hAnsi="Times New Roman" w:cs="Times New Roman"/>
          <w:sz w:val="28"/>
          <w:szCs w:val="28"/>
          <w:lang w:val="uk-UA"/>
        </w:rPr>
        <w:t>, міста Дніпропетровська</w:t>
      </w:r>
      <w:r w:rsidR="00C11A7C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Після проведення профоглядів здоровими вияв</w:t>
      </w:r>
      <w:r w:rsidR="00C11A7C" w:rsidRPr="0060695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яєть</w:t>
      </w:r>
      <w:r w:rsidR="00C11A7C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60 – 62%</w:t>
      </w:r>
      <w:r w:rsidR="0024657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школярів</w:t>
      </w:r>
      <w:r w:rsidR="00BD4CEB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(у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минулих роках відсоток такий же</w:t>
      </w:r>
      <w:r w:rsidR="00BD4CEB" w:rsidRPr="006069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46576"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Але частка здоових школярів</w:t>
      </w:r>
      <w:r w:rsidR="0024657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4657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порівнянні з 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>попередніми</w:t>
      </w:r>
      <w:r w:rsidR="0024657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D4CEB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E0F" w:rsidRPr="00606959">
        <w:rPr>
          <w:rFonts w:ascii="Times New Roman" w:hAnsi="Times New Roman" w:cs="Times New Roman"/>
          <w:sz w:val="28"/>
          <w:szCs w:val="28"/>
          <w:lang w:val="uk-UA"/>
        </w:rPr>
        <w:t>зменш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>уєть</w:t>
      </w:r>
      <w:r w:rsidR="00001E0F" w:rsidRPr="0060695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46576" w:rsidRPr="006069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1E0F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а хворих збільш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="00001E0F"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657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</w:t>
      </w:r>
      <w:r w:rsidR="00230E28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0E28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230E28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BFD" w:rsidRPr="00606959">
        <w:rPr>
          <w:rFonts w:ascii="Times New Roman" w:hAnsi="Times New Roman" w:cs="Times New Roman"/>
          <w:sz w:val="28"/>
          <w:szCs w:val="28"/>
          <w:lang w:val="uk-UA"/>
        </w:rPr>
        <w:t>захворювання опорно-рухового апарату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у дітей</w:t>
      </w:r>
      <w:r w:rsidR="00361BFD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61BFD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BFD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29%</w:t>
      </w:r>
      <w:r w:rsidR="00361BFD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за нею йде група дітей з </w:t>
      </w:r>
      <w:r w:rsidR="00361BFD" w:rsidRPr="00606959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61BFD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гостроти зору –14,2%,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230E28" w:rsidRPr="00606959"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 w:rsidR="002C5459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серцево-судиної системи - 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12,4%</w:t>
      </w:r>
      <w:r w:rsidR="002C5459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, хвороби органів </w:t>
      </w:r>
      <w:r w:rsidR="002C5459" w:rsidRPr="00606959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травлення –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10%</w:t>
      </w:r>
      <w:r w:rsidR="002C5459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65B4" w:rsidRPr="00606959">
        <w:rPr>
          <w:rFonts w:ascii="Times New Roman" w:hAnsi="Times New Roman" w:cs="Times New Roman"/>
          <w:sz w:val="28"/>
          <w:szCs w:val="28"/>
          <w:lang w:val="uk-UA"/>
        </w:rPr>
        <w:t>На високому рівні захворювання ендокринної системи та обміну речовин.</w:t>
      </w:r>
    </w:p>
    <w:p w:rsidR="00A24135" w:rsidRPr="00606959" w:rsidRDefault="001E3DB5" w:rsidP="00E36A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Виходячи із структури захворювань батькам необхідно зробити висновки та звернути увагу на те, який спосіб життя ведуть їх діти і в яких умовах проживають. Так зокрема</w:t>
      </w:r>
      <w:r w:rsidR="00361BFD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опорно-рухового апарату свідчать про малорухливий спосіб життя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1BFD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більше дітям треба рухатися, перебувати на свіжому повітрі</w:t>
      </w:r>
      <w:r w:rsidR="0044408E" w:rsidRPr="0060695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</w:t>
      </w:r>
      <w:r w:rsidR="00361BFD" w:rsidRPr="00606959">
        <w:rPr>
          <w:rFonts w:ascii="Times New Roman" w:hAnsi="Times New Roman" w:cs="Times New Roman"/>
          <w:sz w:val="28"/>
          <w:szCs w:val="28"/>
          <w:lang w:val="uk-UA"/>
        </w:rPr>
        <w:t>захворювань очей свідчить про</w:t>
      </w:r>
      <w:r w:rsidR="009507FC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зловживання телевізором, комп’ютером, недостатнє освітлення під час читання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61BFD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хвороби органів травлення з'являються </w:t>
      </w:r>
      <w:r w:rsidR="0044408E" w:rsidRPr="00606959">
        <w:rPr>
          <w:rFonts w:ascii="Times New Roman" w:hAnsi="Times New Roman" w:cs="Times New Roman"/>
          <w:sz w:val="28"/>
          <w:szCs w:val="28"/>
          <w:lang w:val="uk-UA"/>
        </w:rPr>
        <w:t>при вживанні неякісних продуктів, при порушенні режиму харчування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507FC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07FC" w:rsidRPr="00606959">
        <w:rPr>
          <w:rFonts w:ascii="Times New Roman" w:hAnsi="Times New Roman" w:cs="Times New Roman"/>
          <w:sz w:val="28"/>
          <w:szCs w:val="28"/>
          <w:lang w:val="uk-UA"/>
        </w:rPr>
        <w:t>більшення психічних розладів</w:t>
      </w:r>
      <w:r w:rsidR="00A24135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свідчить про зловживання Інтернетом та комп’ютерними іграми.</w:t>
      </w:r>
      <w:r w:rsidR="0044408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Велику шкоду здоров'ю наносить паління та вживання алкоголю, що характерно для підлітків. Тому саме батьки повинні звертати увагу на стан своїх дітей після вечірніх прогулянок, перебувань у </w:t>
      </w:r>
      <w:r w:rsidR="005272B9" w:rsidRPr="00606959">
        <w:rPr>
          <w:rFonts w:ascii="Times New Roman" w:hAnsi="Times New Roman" w:cs="Times New Roman"/>
          <w:sz w:val="28"/>
          <w:szCs w:val="28"/>
          <w:lang w:val="uk-UA"/>
        </w:rPr>
        <w:t>підліткових компаніях, вечірках, і взагалі цікавитися де і з ким товаришують їх діти.</w:t>
      </w:r>
      <w:r w:rsidR="0044408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135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272B9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70F4" w:rsidRPr="00606959" w:rsidRDefault="00A24135" w:rsidP="00E36AF3">
      <w:pPr>
        <w:tabs>
          <w:tab w:val="left" w:pos="37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>На привеликий жаль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>є випадки СНІДу</w:t>
      </w:r>
      <w:r w:rsidR="00DA0BBD"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EF6" w:rsidRPr="0060695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A0BBD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е треба забувати </w:t>
      </w:r>
      <w:r w:rsidR="003D3EF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A0BBD" w:rsidRPr="0060695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туберкульоз.</w:t>
      </w:r>
      <w:r w:rsidR="00DA0BBD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Становище у районі по цим двом захворюванням дуже несприятлив</w:t>
      </w:r>
      <w:r w:rsidR="003D3EF6" w:rsidRPr="0060695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A0BBD"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4CF" w:rsidRPr="00606959">
        <w:rPr>
          <w:rFonts w:ascii="Times New Roman" w:hAnsi="Times New Roman" w:cs="Times New Roman"/>
          <w:sz w:val="28"/>
          <w:szCs w:val="28"/>
          <w:lang w:val="uk-UA"/>
        </w:rPr>
        <w:t>Профоглядом щодо туберкульозу у школярів д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о 15 років </w:t>
      </w:r>
      <w:r w:rsidR="002154CF" w:rsidRPr="0060695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реакція Манту, а після 15 років робиться флюорографія.</w:t>
      </w:r>
    </w:p>
    <w:p w:rsidR="00321C61" w:rsidRPr="00606959" w:rsidRDefault="002F70F4" w:rsidP="00E36AF3">
      <w:pPr>
        <w:tabs>
          <w:tab w:val="left" w:pos="37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Є випадки </w:t>
      </w:r>
      <w:r w:rsidR="00B9069E" w:rsidRPr="00606959">
        <w:rPr>
          <w:rFonts w:ascii="Times New Roman" w:hAnsi="Times New Roman" w:cs="Times New Roman"/>
          <w:sz w:val="28"/>
          <w:szCs w:val="28"/>
          <w:lang w:val="uk-UA"/>
        </w:rPr>
        <w:t>захоплення</w:t>
      </w:r>
      <w:r w:rsidR="007F2136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дітьми наркотичними препаратами, що в наш час не викликає великого здивування. </w:t>
      </w:r>
      <w:r w:rsidR="00791691" w:rsidRPr="00606959">
        <w:rPr>
          <w:rFonts w:ascii="Times New Roman" w:hAnsi="Times New Roman" w:cs="Times New Roman"/>
          <w:sz w:val="28"/>
          <w:szCs w:val="28"/>
          <w:lang w:val="uk-UA"/>
        </w:rPr>
        <w:t>Адміністративні, соціальні, виховні заходи проводяться шляхом проведення лекцій, бесід лікаря-нарколога в школах району та зустрічі у відділі освіти з вчителями шкіл. Проводяться семінари, наради з персоналом РВВС.</w:t>
      </w:r>
    </w:p>
    <w:p w:rsidR="000866EA" w:rsidRPr="00606959" w:rsidRDefault="00226A34" w:rsidP="00226A34">
      <w:pPr>
        <w:tabs>
          <w:tab w:val="left" w:pos="37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66EA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При профоглядах школярів, на прийомі у лікаря діти, починаючи з 10-річного віку, оглядаються на предмет пошкодження шкірних покровів, звертається увага на поведінку таких дітей, у якому оточенні проживає дитина.</w:t>
      </w:r>
    </w:p>
    <w:p w:rsidR="00A24135" w:rsidRPr="00606959" w:rsidRDefault="00A24135" w:rsidP="00226A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Всім школярам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иться 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проб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21C6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Руфьє, після проведення якої, </w:t>
      </w:r>
      <w:r w:rsidR="00D44EFC" w:rsidRPr="00606959">
        <w:rPr>
          <w:rFonts w:ascii="Times New Roman" w:hAnsi="Times New Roman" w:cs="Times New Roman"/>
          <w:sz w:val="28"/>
          <w:szCs w:val="28"/>
          <w:lang w:val="uk-UA"/>
        </w:rPr>
        <w:t>діти розділ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яють</w:t>
      </w:r>
      <w:r w:rsidR="00D44EFC" w:rsidRPr="00606959">
        <w:rPr>
          <w:rFonts w:ascii="Times New Roman" w:hAnsi="Times New Roman" w:cs="Times New Roman"/>
          <w:sz w:val="28"/>
          <w:szCs w:val="28"/>
          <w:lang w:val="uk-UA"/>
        </w:rPr>
        <w:t>ся на три групи для занять фізкультурою:</w:t>
      </w:r>
    </w:p>
    <w:p w:rsidR="00D44EFC" w:rsidRPr="00606959" w:rsidRDefault="00D44EFC" w:rsidP="00E36A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Основна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група складає 75 – 80 %;</w:t>
      </w:r>
    </w:p>
    <w:p w:rsidR="00D44EFC" w:rsidRPr="00606959" w:rsidRDefault="00D44EFC" w:rsidP="00E36A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>Підготовча –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-17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4EFC" w:rsidRPr="00606959" w:rsidRDefault="00D44EFC" w:rsidP="00E36A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–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7-8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044B69" w:rsidRPr="00606959" w:rsidRDefault="002F70F4" w:rsidP="002F70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   З року в рік розподіл між цими групами приблизно однаковий.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E36AF3" w:rsidRPr="00606959" w:rsidRDefault="002F70F4" w:rsidP="00226A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6AF3" w:rsidRPr="00606959">
        <w:rPr>
          <w:rFonts w:ascii="Times New Roman" w:hAnsi="Times New Roman" w:cs="Times New Roman"/>
          <w:sz w:val="28"/>
          <w:szCs w:val="28"/>
          <w:lang w:val="uk-UA"/>
        </w:rPr>
        <w:t>В школах району навчається 58</w:t>
      </w:r>
      <w:r w:rsidR="00E36AF3" w:rsidRPr="0060695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36AF3" w:rsidRPr="0060695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319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6AF3" w:rsidRPr="00606959">
        <w:rPr>
          <w:rFonts w:ascii="Times New Roman" w:hAnsi="Times New Roman" w:cs="Times New Roman"/>
          <w:sz w:val="28"/>
          <w:szCs w:val="28"/>
          <w:lang w:val="uk-UA"/>
        </w:rPr>
        <w:t>тей-інвалідів.</w:t>
      </w:r>
    </w:p>
    <w:p w:rsidR="00226A34" w:rsidRPr="00606959" w:rsidRDefault="002F70F4" w:rsidP="00226A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6AF3" w:rsidRPr="0060695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9169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творена медико-педагогічна комісія, 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на якій проводиться розгляд ІПР, після чого  </w:t>
      </w:r>
      <w:r w:rsidR="0079169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вирішує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791691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за якою формою  навчання діти шкільного віку з вадами здоров'я повинні навчатися.</w:t>
      </w:r>
      <w:r w:rsidR="00D44EFC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70F4" w:rsidRPr="00606959" w:rsidRDefault="00226A34" w:rsidP="00226A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Для оздоровлення дітей Центр постійно отримує санаторно-курортні путівки до санаторіїв 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Кривого Рогу, 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 та України, їх мало, але і ту кількість путівок не завжди можна р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>озповсюдити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середх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ворих дітей. Основн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606959"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>ою є матеріальний стан сімей</w:t>
      </w:r>
      <w:r w:rsidR="002F70F4" w:rsidRPr="00606959">
        <w:rPr>
          <w:rFonts w:ascii="Times New Roman" w:hAnsi="Times New Roman" w:cs="Times New Roman"/>
          <w:sz w:val="28"/>
          <w:szCs w:val="28"/>
          <w:lang w:val="uk-UA"/>
        </w:rPr>
        <w:t>, неможливість доправити дитину до оздоровчого закладу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CCB" w:rsidRPr="00606959" w:rsidRDefault="002F70F4" w:rsidP="00226A3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       На завершення можу сказати, що тільки у тісній співпраці медиків, освітян, </w:t>
      </w:r>
      <w:r w:rsidR="002154CF" w:rsidRPr="00606959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та інших соціальних служб можна досягти успіхів у покращенні здоров</w:t>
      </w:r>
      <w:r w:rsidR="00606959" w:rsidRPr="0060695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154CF" w:rsidRPr="00606959">
        <w:rPr>
          <w:rFonts w:ascii="Times New Roman" w:hAnsi="Times New Roman" w:cs="Times New Roman"/>
          <w:sz w:val="28"/>
          <w:szCs w:val="28"/>
          <w:lang w:val="uk-UA"/>
        </w:rPr>
        <w:t>я школярів.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A34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50E" w:rsidRPr="00606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76CCB" w:rsidRPr="00606959" w:rsidSect="00DD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9FE"/>
    <w:multiLevelType w:val="hybridMultilevel"/>
    <w:tmpl w:val="98D254CA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7292151C"/>
    <w:multiLevelType w:val="hybridMultilevel"/>
    <w:tmpl w:val="0EBA692C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CCB"/>
    <w:rsid w:val="00001E0F"/>
    <w:rsid w:val="000125F1"/>
    <w:rsid w:val="00044B69"/>
    <w:rsid w:val="00080E6B"/>
    <w:rsid w:val="000866EA"/>
    <w:rsid w:val="0013191D"/>
    <w:rsid w:val="00165D35"/>
    <w:rsid w:val="00166827"/>
    <w:rsid w:val="00167358"/>
    <w:rsid w:val="001C550E"/>
    <w:rsid w:val="001E3DB5"/>
    <w:rsid w:val="002154CF"/>
    <w:rsid w:val="00226A34"/>
    <w:rsid w:val="00230E28"/>
    <w:rsid w:val="00246576"/>
    <w:rsid w:val="00251CFB"/>
    <w:rsid w:val="002C2ECB"/>
    <w:rsid w:val="002C5459"/>
    <w:rsid w:val="002F70F4"/>
    <w:rsid w:val="00321C61"/>
    <w:rsid w:val="00337F43"/>
    <w:rsid w:val="00361BFD"/>
    <w:rsid w:val="003D3EF6"/>
    <w:rsid w:val="0044408E"/>
    <w:rsid w:val="004710DE"/>
    <w:rsid w:val="004D3E13"/>
    <w:rsid w:val="00524328"/>
    <w:rsid w:val="005272B9"/>
    <w:rsid w:val="005D0507"/>
    <w:rsid w:val="00606959"/>
    <w:rsid w:val="00655882"/>
    <w:rsid w:val="006C2520"/>
    <w:rsid w:val="00747F1E"/>
    <w:rsid w:val="00791691"/>
    <w:rsid w:val="007F2136"/>
    <w:rsid w:val="008541A9"/>
    <w:rsid w:val="00885A15"/>
    <w:rsid w:val="009507FC"/>
    <w:rsid w:val="009C16B2"/>
    <w:rsid w:val="00A17B17"/>
    <w:rsid w:val="00A24135"/>
    <w:rsid w:val="00A34D8D"/>
    <w:rsid w:val="00A53BF4"/>
    <w:rsid w:val="00AA2438"/>
    <w:rsid w:val="00B9069E"/>
    <w:rsid w:val="00BD4CEB"/>
    <w:rsid w:val="00BD60A0"/>
    <w:rsid w:val="00BF65B4"/>
    <w:rsid w:val="00C11A7C"/>
    <w:rsid w:val="00C17362"/>
    <w:rsid w:val="00C76CCB"/>
    <w:rsid w:val="00D44EFC"/>
    <w:rsid w:val="00DA0BBD"/>
    <w:rsid w:val="00DB7690"/>
    <w:rsid w:val="00DC14F6"/>
    <w:rsid w:val="00DD749D"/>
    <w:rsid w:val="00DF4BE5"/>
    <w:rsid w:val="00E36AF3"/>
    <w:rsid w:val="00F23C2E"/>
    <w:rsid w:val="00F31C82"/>
    <w:rsid w:val="00F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2014-08-27T12:39:00Z</dcterms:created>
  <dcterms:modified xsi:type="dcterms:W3CDTF">2015-09-15T09:48:00Z</dcterms:modified>
</cp:coreProperties>
</file>